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7A6" w:rsidRDefault="00185183" w:rsidP="00185183">
      <w:pPr>
        <w:pStyle w:val="berschrift1"/>
      </w:pPr>
      <w:bookmarkStart w:id="0" w:name="_GoBack"/>
      <w:bookmarkEnd w:id="0"/>
      <w:r>
        <w:t>Beispiele aus der Online-Hilfe</w:t>
      </w:r>
    </w:p>
    <w:p w:rsidR="00985E51" w:rsidRPr="00985E51" w:rsidRDefault="00985E51" w:rsidP="00664440">
      <w:pPr>
        <w:pStyle w:val="berschrift2"/>
      </w:pPr>
      <w:r w:rsidRPr="00985E51">
        <w:t>Minimieren der Multifunktionsleiste</w:t>
      </w:r>
      <w:r w:rsidR="00664440">
        <w:t>:</w:t>
      </w:r>
    </w:p>
    <w:p w:rsidR="00985E51" w:rsidRPr="00664440" w:rsidRDefault="00985E51" w:rsidP="00985E51">
      <w:pPr>
        <w:rPr>
          <w:sz w:val="20"/>
          <w:szCs w:val="20"/>
          <w:lang w:val="de-DE" w:eastAsia="de-DE"/>
        </w:rPr>
      </w:pPr>
      <w:r w:rsidRPr="00664440">
        <w:rPr>
          <w:sz w:val="20"/>
          <w:szCs w:val="20"/>
          <w:lang w:val="de-DE" w:eastAsia="de-DE"/>
        </w:rPr>
        <w:t>Die Multifunktionsleiste soll Ihnen dabei helfen, schnell die für eine Aufgabe notwendigen Befehle zu finden. Die Befehle sind in logischen Gruppen strukturiert, die auf Registerkarten zusammengefasst sind. Jede Registerkarte bezieht sich auf eine Art von Aktivität (z. B. Schreiben oder Gestalten einer Seite). Zur Verbesserung der Übersichtlichkeit des Bildschirms werden einige Registerkarten nur bei Bedarf angezeigt.</w:t>
      </w:r>
    </w:p>
    <w:p w:rsidR="00985E51" w:rsidRPr="00664440" w:rsidRDefault="00985E51" w:rsidP="00985E51">
      <w:pPr>
        <w:rPr>
          <w:sz w:val="20"/>
          <w:szCs w:val="20"/>
          <w:lang w:val="de-DE" w:eastAsia="de-DE"/>
        </w:rPr>
      </w:pPr>
      <w:r w:rsidRPr="00664440">
        <w:rPr>
          <w:sz w:val="20"/>
          <w:szCs w:val="20"/>
          <w:lang w:val="de-DE" w:eastAsia="de-DE"/>
        </w:rPr>
        <w:t>Es ist nicht möglich, die Multifunktionsleiste zu löschen oder durch die Symbolleisten und Menüs aus den früheren Versionen von Microsoft Office zu ersetzen. Allerdings kann die Multifunktionsleiste minimiert werden, um mehr Platz auf dem Bildschirm verfügbar zu machen.</w:t>
      </w:r>
    </w:p>
    <w:p w:rsidR="00985E51" w:rsidRPr="00985E51" w:rsidRDefault="00985E51" w:rsidP="00664440">
      <w:pPr>
        <w:pStyle w:val="berschrift2"/>
        <w:spacing w:after="60"/>
      </w:pPr>
      <w:r w:rsidRPr="00985E51">
        <w:t>Die Multifunktionsleiste immer minimieren</w:t>
      </w:r>
    </w:p>
    <w:p w:rsidR="00985E51" w:rsidRPr="00985E51" w:rsidRDefault="00985E51" w:rsidP="00985E51">
      <w:pPr>
        <w:numPr>
          <w:ilvl w:val="0"/>
          <w:numId w:val="3"/>
        </w:numPr>
        <w:spacing w:after="60" w:line="384" w:lineRule="atLeast"/>
        <w:ind w:left="385" w:right="391" w:hanging="357"/>
        <w:rPr>
          <w:sz w:val="20"/>
          <w:szCs w:val="20"/>
          <w:lang w:val="de-DE" w:eastAsia="de-DE"/>
        </w:rPr>
      </w:pPr>
      <w:r w:rsidRPr="00985E51">
        <w:rPr>
          <w:sz w:val="20"/>
          <w:szCs w:val="20"/>
          <w:lang w:val="de-DE" w:eastAsia="de-DE"/>
        </w:rPr>
        <w:t xml:space="preserve">Klicken Sie auf </w:t>
      </w:r>
      <w:r w:rsidRPr="00985E51">
        <w:rPr>
          <w:b/>
          <w:bCs/>
          <w:sz w:val="20"/>
          <w:szCs w:val="20"/>
          <w:lang w:val="de-DE" w:eastAsia="de-DE"/>
        </w:rPr>
        <w:t xml:space="preserve">Symbolleiste für den Schnellzugriff </w:t>
      </w:r>
      <w:proofErr w:type="gramStart"/>
      <w:r w:rsidRPr="00985E51">
        <w:rPr>
          <w:b/>
          <w:bCs/>
          <w:sz w:val="20"/>
          <w:szCs w:val="20"/>
          <w:lang w:val="de-DE" w:eastAsia="de-DE"/>
        </w:rPr>
        <w:t>anpassen</w:t>
      </w:r>
      <w:r w:rsidRPr="00985E51">
        <w:rPr>
          <w:sz w:val="20"/>
          <w:szCs w:val="20"/>
          <w:lang w:val="de-DE" w:eastAsia="de-DE"/>
        </w:rPr>
        <w:t xml:space="preserve"> </w:t>
      </w:r>
      <w:proofErr w:type="gramEnd"/>
      <w:r w:rsidRPr="00664440">
        <w:rPr>
          <w:noProof/>
          <w:sz w:val="20"/>
          <w:szCs w:val="20"/>
        </w:rPr>
        <w:drawing>
          <wp:inline distT="0" distB="0" distL="0" distR="0">
            <wp:extent cx="123825" cy="190500"/>
            <wp:effectExtent l="19050" t="0" r="9525" b="0"/>
            <wp:docPr id="7" name="Bild 7" descr="Schaltflächen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altflächensymbol"/>
                    <pic:cNvPicPr>
                      <a:picLocks noChangeAspect="1" noChangeArrowheads="1"/>
                    </pic:cNvPicPr>
                  </pic:nvPicPr>
                  <pic:blipFill>
                    <a:blip r:embed="rId5"/>
                    <a:srcRect/>
                    <a:stretch>
                      <a:fillRect/>
                    </a:stretch>
                  </pic:blipFill>
                  <pic:spPr bwMode="auto">
                    <a:xfrm>
                      <a:off x="0" y="0"/>
                      <a:ext cx="123825" cy="190500"/>
                    </a:xfrm>
                    <a:prstGeom prst="rect">
                      <a:avLst/>
                    </a:prstGeom>
                    <a:noFill/>
                    <a:ln w="9525">
                      <a:noFill/>
                      <a:miter lim="800000"/>
                      <a:headEnd/>
                      <a:tailEnd/>
                    </a:ln>
                  </pic:spPr>
                </pic:pic>
              </a:graphicData>
            </a:graphic>
          </wp:inline>
        </w:drawing>
      </w:r>
      <w:r w:rsidRPr="00985E51">
        <w:rPr>
          <w:sz w:val="20"/>
          <w:szCs w:val="20"/>
          <w:lang w:val="de-DE" w:eastAsia="de-DE"/>
        </w:rPr>
        <w:t xml:space="preserve">. </w:t>
      </w:r>
    </w:p>
    <w:p w:rsidR="00985E51" w:rsidRPr="00985E51" w:rsidRDefault="00985E51" w:rsidP="00985E51">
      <w:pPr>
        <w:numPr>
          <w:ilvl w:val="0"/>
          <w:numId w:val="3"/>
        </w:numPr>
        <w:spacing w:after="60" w:line="384" w:lineRule="atLeast"/>
        <w:ind w:left="385" w:right="391" w:hanging="357"/>
        <w:rPr>
          <w:sz w:val="20"/>
          <w:szCs w:val="20"/>
          <w:lang w:val="de-DE" w:eastAsia="de-DE"/>
        </w:rPr>
      </w:pPr>
      <w:r w:rsidRPr="00985E51">
        <w:rPr>
          <w:sz w:val="20"/>
          <w:szCs w:val="20"/>
          <w:lang w:val="de-DE" w:eastAsia="de-DE"/>
        </w:rPr>
        <w:t xml:space="preserve">Klicken Sie in der Liste auf </w:t>
      </w:r>
      <w:r w:rsidRPr="00985E51">
        <w:rPr>
          <w:b/>
          <w:bCs/>
          <w:sz w:val="20"/>
          <w:szCs w:val="20"/>
          <w:lang w:val="de-DE" w:eastAsia="de-DE"/>
        </w:rPr>
        <w:t>Multifunktionsleiste minimieren</w:t>
      </w:r>
      <w:r w:rsidRPr="00985E51">
        <w:rPr>
          <w:sz w:val="20"/>
          <w:szCs w:val="20"/>
          <w:lang w:val="de-DE" w:eastAsia="de-DE"/>
        </w:rPr>
        <w:t xml:space="preserve">. </w:t>
      </w:r>
    </w:p>
    <w:p w:rsidR="00985E51" w:rsidRPr="00985E51" w:rsidRDefault="00985E51" w:rsidP="00985E51">
      <w:pPr>
        <w:numPr>
          <w:ilvl w:val="0"/>
          <w:numId w:val="3"/>
        </w:numPr>
        <w:spacing w:after="60"/>
        <w:ind w:left="385" w:right="391" w:hanging="357"/>
        <w:rPr>
          <w:sz w:val="20"/>
          <w:szCs w:val="20"/>
          <w:lang w:val="de-DE" w:eastAsia="de-DE"/>
        </w:rPr>
      </w:pPr>
      <w:r w:rsidRPr="00985E51">
        <w:rPr>
          <w:sz w:val="20"/>
          <w:szCs w:val="20"/>
          <w:lang w:val="de-DE" w:eastAsia="de-DE"/>
        </w:rPr>
        <w:t>Sie können die Multifunktionsleiste verwenden, während sie minimiert ist, indem Sie auf die gewünschte Registerkarte klicken und dann auf die gewünschte Option oder den Befehl klicken.</w:t>
      </w:r>
      <w:r w:rsidRPr="00985E51">
        <w:rPr>
          <w:sz w:val="20"/>
          <w:szCs w:val="20"/>
          <w:lang w:val="de-DE" w:eastAsia="de-DE"/>
        </w:rPr>
        <w:br/>
        <w:t xml:space="preserve">Sie können z. B. mit minimierter Multifunktionsleiste Text im Microsoft Office Word-Dokument markieren, auf die Registerkarte </w:t>
      </w:r>
      <w:r w:rsidRPr="00985E51">
        <w:rPr>
          <w:b/>
          <w:bCs/>
          <w:sz w:val="20"/>
          <w:szCs w:val="20"/>
          <w:lang w:val="de-DE" w:eastAsia="de-DE"/>
        </w:rPr>
        <w:t>Start</w:t>
      </w:r>
      <w:r w:rsidRPr="00985E51">
        <w:rPr>
          <w:sz w:val="20"/>
          <w:szCs w:val="20"/>
          <w:lang w:val="de-DE" w:eastAsia="de-DE"/>
        </w:rPr>
        <w:t xml:space="preserve"> klicken und dann in der Gruppe </w:t>
      </w:r>
      <w:r w:rsidRPr="00985E51">
        <w:rPr>
          <w:b/>
          <w:bCs/>
          <w:sz w:val="20"/>
          <w:szCs w:val="20"/>
          <w:lang w:val="de-DE" w:eastAsia="de-DE"/>
        </w:rPr>
        <w:t>Schriftart</w:t>
      </w:r>
      <w:r w:rsidRPr="00985E51">
        <w:rPr>
          <w:sz w:val="20"/>
          <w:szCs w:val="20"/>
          <w:lang w:val="de-DE" w:eastAsia="de-DE"/>
        </w:rPr>
        <w:t xml:space="preserve"> auf den gewünschten Schriftgrad für den Text klicken. Nachdem Sie auf den gewünschten Schriftgrad für den Text geklickt haben, wird die Multifunktionsleiste wieder minimiert.</w:t>
      </w:r>
    </w:p>
    <w:p w:rsidR="00985E51" w:rsidRPr="00985E51" w:rsidRDefault="00985E51" w:rsidP="00664440">
      <w:pPr>
        <w:pStyle w:val="berschrift2"/>
        <w:spacing w:after="60"/>
      </w:pPr>
      <w:r w:rsidRPr="00985E51">
        <w:t>Die Multifunktionsleiste nur kurzzeitig minimieren</w:t>
      </w:r>
    </w:p>
    <w:p w:rsidR="00985E51" w:rsidRPr="00985E51" w:rsidRDefault="00985E51" w:rsidP="00985E51">
      <w:pPr>
        <w:spacing w:after="60"/>
        <w:ind w:left="28" w:right="391"/>
        <w:rPr>
          <w:sz w:val="20"/>
          <w:szCs w:val="20"/>
          <w:lang w:val="de-DE" w:eastAsia="de-DE"/>
        </w:rPr>
      </w:pPr>
      <w:r w:rsidRPr="00985E51">
        <w:rPr>
          <w:sz w:val="20"/>
          <w:szCs w:val="20"/>
          <w:lang w:val="de-DE" w:eastAsia="de-DE"/>
        </w:rPr>
        <w:t xml:space="preserve">Sie können die Multifunktionsleiste schnell minimieren, indem Sie auf den Namen der aktiven Registerkarte doppelklicken. Doppelklicken Sie erneut auf die Registerkarte, um die Multifunktionsleiste wiederherzustellen. </w:t>
      </w:r>
    </w:p>
    <w:p w:rsidR="00985E51" w:rsidRPr="00985E51" w:rsidRDefault="00985E51" w:rsidP="00985E51">
      <w:pPr>
        <w:spacing w:after="60"/>
        <w:ind w:left="28" w:right="391"/>
        <w:rPr>
          <w:sz w:val="20"/>
          <w:szCs w:val="20"/>
          <w:lang w:val="de-DE" w:eastAsia="de-DE"/>
        </w:rPr>
      </w:pPr>
      <w:r w:rsidRPr="00985E51">
        <w:rPr>
          <w:b/>
          <w:sz w:val="20"/>
          <w:szCs w:val="20"/>
          <w:lang w:val="de-DE" w:eastAsia="de-DE"/>
        </w:rPr>
        <w:t>Tastenkombination</w:t>
      </w:r>
      <w:r w:rsidRPr="00985E51">
        <w:rPr>
          <w:sz w:val="20"/>
          <w:szCs w:val="20"/>
          <w:lang w:val="de-DE" w:eastAsia="de-DE"/>
        </w:rPr>
        <w:t>  Drücken Sie STRG+F1, um die Multifunktionsleiste zu minimieren oder wiederherzustellen.</w:t>
      </w:r>
    </w:p>
    <w:p w:rsidR="00664440" w:rsidRDefault="00664440" w:rsidP="00BE6102">
      <w:pPr>
        <w:pStyle w:val="berschrift2"/>
      </w:pPr>
    </w:p>
    <w:p w:rsidR="00664440" w:rsidRDefault="00664440" w:rsidP="00BE6102">
      <w:pPr>
        <w:pStyle w:val="berschrift2"/>
      </w:pPr>
    </w:p>
    <w:p w:rsidR="00664440" w:rsidRPr="00664440" w:rsidRDefault="00664440" w:rsidP="00664440"/>
    <w:p w:rsidR="00664440" w:rsidRDefault="00664440" w:rsidP="00BE6102">
      <w:pPr>
        <w:pStyle w:val="berschrift2"/>
      </w:pPr>
    </w:p>
    <w:p w:rsidR="00664440" w:rsidRDefault="00664440" w:rsidP="00BE6102">
      <w:pPr>
        <w:pStyle w:val="berschrift2"/>
      </w:pPr>
    </w:p>
    <w:p w:rsidR="00664440" w:rsidRDefault="00664440" w:rsidP="00BE6102">
      <w:pPr>
        <w:pStyle w:val="berschrift2"/>
      </w:pPr>
    </w:p>
    <w:p w:rsidR="00664440" w:rsidRDefault="00664440" w:rsidP="00BE6102">
      <w:pPr>
        <w:pStyle w:val="berschrift2"/>
      </w:pPr>
    </w:p>
    <w:p w:rsidR="00185183" w:rsidRPr="00185183" w:rsidRDefault="00E34EC5" w:rsidP="00BE6102">
      <w:pPr>
        <w:pStyle w:val="berschrift2"/>
      </w:pPr>
      <w:r>
        <w:lastRenderedPageBreak/>
        <w:t>Tabellen</w:t>
      </w:r>
      <w:r w:rsidR="00185183">
        <w:t>:</w:t>
      </w:r>
    </w:p>
    <w:p w:rsidR="00185183" w:rsidRDefault="00185183"/>
    <w:sectPr w:rsidR="00185183" w:rsidSect="00B269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5.25pt;height:8.25pt" o:bullet="t">
        <v:imagedata r:id="rId1" o:title="hrefIcon"/>
      </v:shape>
    </w:pict>
  </w:numPicBullet>
  <w:numPicBullet w:numPicBulletId="1">
    <w:pict>
      <v:shape id="_x0000_i1038" type="#_x0000_t75" style="width:6.75pt;height:7.5pt" o:bullet="t">
        <v:imagedata r:id="rId2" o:title="blue_bullet"/>
      </v:shape>
    </w:pict>
  </w:numPicBullet>
  <w:numPicBullet w:numPicBulletId="2">
    <w:pict>
      <v:shape id="_x0000_i1039" type="#_x0000_t75" style="width:3in;height:3in" o:bullet="t"/>
    </w:pict>
  </w:numPicBullet>
  <w:abstractNum w:abstractNumId="0">
    <w:nsid w:val="03B60C01"/>
    <w:multiLevelType w:val="multilevel"/>
    <w:tmpl w:val="77B4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7B4CD9"/>
    <w:multiLevelType w:val="multilevel"/>
    <w:tmpl w:val="D8B07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FA3CEC"/>
    <w:multiLevelType w:val="multilevel"/>
    <w:tmpl w:val="DFDC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C16822"/>
    <w:multiLevelType w:val="multilevel"/>
    <w:tmpl w:val="77B4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D86FA8"/>
    <w:multiLevelType w:val="multilevel"/>
    <w:tmpl w:val="77B4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4762CB"/>
    <w:multiLevelType w:val="multilevel"/>
    <w:tmpl w:val="C1D6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CF6C22"/>
    <w:multiLevelType w:val="multilevel"/>
    <w:tmpl w:val="5CD829F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7A6"/>
    <w:rsid w:val="000631ED"/>
    <w:rsid w:val="00185183"/>
    <w:rsid w:val="0025067E"/>
    <w:rsid w:val="002B3152"/>
    <w:rsid w:val="00434EA7"/>
    <w:rsid w:val="00552927"/>
    <w:rsid w:val="00664440"/>
    <w:rsid w:val="00970FB9"/>
    <w:rsid w:val="00985E51"/>
    <w:rsid w:val="009A0870"/>
    <w:rsid w:val="009F17A6"/>
    <w:rsid w:val="00B269E3"/>
    <w:rsid w:val="00B50ADB"/>
    <w:rsid w:val="00BE6102"/>
    <w:rsid w:val="00CE3549"/>
    <w:rsid w:val="00E34EC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docId w15:val="{B69FA1E7-88FB-422D-A77F-075A58C8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4EA7"/>
    <w:rPr>
      <w:rFonts w:ascii="Calibri" w:hAnsi="Calibri" w:cs="Arial"/>
      <w:sz w:val="24"/>
      <w:szCs w:val="24"/>
      <w:lang w:val="de-AT" w:eastAsia="de-AT"/>
    </w:rPr>
  </w:style>
  <w:style w:type="paragraph" w:styleId="berschrift1">
    <w:name w:val="heading 1"/>
    <w:basedOn w:val="Standard"/>
    <w:next w:val="Standard"/>
    <w:qFormat/>
    <w:rsid w:val="00970FB9"/>
    <w:pPr>
      <w:widowControl w:val="0"/>
      <w:spacing w:before="240" w:after="480"/>
      <w:outlineLvl w:val="0"/>
    </w:pPr>
    <w:rPr>
      <w:bCs/>
      <w:kern w:val="32"/>
      <w:sz w:val="40"/>
      <w:szCs w:val="32"/>
    </w:rPr>
  </w:style>
  <w:style w:type="paragraph" w:styleId="berschrift2">
    <w:name w:val="heading 2"/>
    <w:basedOn w:val="Standard"/>
    <w:next w:val="Standard"/>
    <w:qFormat/>
    <w:rsid w:val="00970FB9"/>
    <w:pPr>
      <w:spacing w:before="240" w:after="240" w:line="360" w:lineRule="auto"/>
      <w:outlineLvl w:val="1"/>
    </w:pPr>
    <w:rPr>
      <w:b/>
      <w:bCs/>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185183"/>
    <w:pPr>
      <w:spacing w:before="100" w:beforeAutospacing="1" w:after="100" w:afterAutospacing="1"/>
    </w:pPr>
    <w:rPr>
      <w:rFonts w:ascii="Times New Roman" w:hAnsi="Times New Roman" w:cs="Times New Roman"/>
    </w:rPr>
  </w:style>
  <w:style w:type="character" w:styleId="Hyperlink">
    <w:name w:val="Hyperlink"/>
    <w:basedOn w:val="Absatz-Standardschriftart"/>
    <w:rsid w:val="00185183"/>
    <w:rPr>
      <w:color w:val="0000FF"/>
      <w:u w:val="single"/>
    </w:rPr>
  </w:style>
  <w:style w:type="paragraph" w:styleId="Sprechblasentext">
    <w:name w:val="Balloon Text"/>
    <w:basedOn w:val="Standard"/>
    <w:link w:val="SprechblasentextZchn"/>
    <w:rsid w:val="009A0870"/>
    <w:rPr>
      <w:rFonts w:ascii="Tahoma" w:hAnsi="Tahoma" w:cs="Tahoma"/>
      <w:sz w:val="16"/>
      <w:szCs w:val="16"/>
    </w:rPr>
  </w:style>
  <w:style w:type="character" w:customStyle="1" w:styleId="SprechblasentextZchn">
    <w:name w:val="Sprechblasentext Zchn"/>
    <w:basedOn w:val="Absatz-Standardschriftart"/>
    <w:link w:val="Sprechblasentext"/>
    <w:rsid w:val="009A0870"/>
    <w:rPr>
      <w:rFonts w:ascii="Tahoma" w:hAnsi="Tahoma" w:cs="Tahoma"/>
      <w:sz w:val="16"/>
      <w:szCs w:val="16"/>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73841">
      <w:bodyDiv w:val="1"/>
      <w:marLeft w:val="0"/>
      <w:marRight w:val="0"/>
      <w:marTop w:val="0"/>
      <w:marBottom w:val="0"/>
      <w:divBdr>
        <w:top w:val="none" w:sz="0" w:space="0" w:color="auto"/>
        <w:left w:val="none" w:sz="0" w:space="0" w:color="auto"/>
        <w:bottom w:val="none" w:sz="0" w:space="0" w:color="auto"/>
        <w:right w:val="none" w:sz="0" w:space="0" w:color="auto"/>
      </w:divBdr>
      <w:divsChild>
        <w:div w:id="869686925">
          <w:marLeft w:val="0"/>
          <w:marRight w:val="0"/>
          <w:marTop w:val="0"/>
          <w:marBottom w:val="0"/>
          <w:divBdr>
            <w:top w:val="none" w:sz="0" w:space="0" w:color="auto"/>
            <w:left w:val="none" w:sz="0" w:space="0" w:color="auto"/>
            <w:bottom w:val="none" w:sz="0" w:space="0" w:color="auto"/>
            <w:right w:val="none" w:sz="0" w:space="0" w:color="auto"/>
          </w:divBdr>
        </w:div>
        <w:div w:id="1009059574">
          <w:marLeft w:val="0"/>
          <w:marRight w:val="0"/>
          <w:marTop w:val="0"/>
          <w:marBottom w:val="0"/>
          <w:divBdr>
            <w:top w:val="none" w:sz="0" w:space="0" w:color="auto"/>
            <w:left w:val="none" w:sz="0" w:space="0" w:color="auto"/>
            <w:bottom w:val="none" w:sz="0" w:space="0" w:color="auto"/>
            <w:right w:val="none" w:sz="0" w:space="0" w:color="auto"/>
          </w:divBdr>
        </w:div>
        <w:div w:id="1743260944">
          <w:marLeft w:val="0"/>
          <w:marRight w:val="0"/>
          <w:marTop w:val="0"/>
          <w:marBottom w:val="0"/>
          <w:divBdr>
            <w:top w:val="none" w:sz="0" w:space="0" w:color="auto"/>
            <w:left w:val="none" w:sz="0" w:space="0" w:color="auto"/>
            <w:bottom w:val="none" w:sz="0" w:space="0" w:color="auto"/>
            <w:right w:val="none" w:sz="0" w:space="0" w:color="auto"/>
          </w:divBdr>
        </w:div>
      </w:divsChild>
    </w:div>
    <w:div w:id="1672827507">
      <w:bodyDiv w:val="1"/>
      <w:marLeft w:val="0"/>
      <w:marRight w:val="0"/>
      <w:marTop w:val="0"/>
      <w:marBottom w:val="0"/>
      <w:divBdr>
        <w:top w:val="none" w:sz="0" w:space="0" w:color="auto"/>
        <w:left w:val="none" w:sz="0" w:space="0" w:color="auto"/>
        <w:bottom w:val="none" w:sz="0" w:space="0" w:color="auto"/>
        <w:right w:val="none" w:sz="0" w:space="0" w:color="auto"/>
      </w:divBdr>
      <w:divsChild>
        <w:div w:id="1459104960">
          <w:marLeft w:val="150"/>
          <w:marRight w:val="150"/>
          <w:marTop w:val="225"/>
          <w:marBottom w:val="0"/>
          <w:divBdr>
            <w:top w:val="none" w:sz="0" w:space="0" w:color="auto"/>
            <w:left w:val="none" w:sz="0" w:space="0" w:color="auto"/>
            <w:bottom w:val="none" w:sz="0" w:space="0" w:color="auto"/>
            <w:right w:val="none" w:sz="0" w:space="0" w:color="auto"/>
          </w:divBdr>
          <w:divsChild>
            <w:div w:id="15141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gi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1618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Test</vt:lpstr>
    </vt:vector>
  </TitlesOfParts>
  <Company>OCG</Company>
  <LinksUpToDate>false</LinksUpToDate>
  <CharactersWithSpaces>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ECDL</dc:creator>
  <cp:lastModifiedBy>meier@ocg.at</cp:lastModifiedBy>
  <cp:revision>3</cp:revision>
  <dcterms:created xsi:type="dcterms:W3CDTF">2010-07-16T10:40:00Z</dcterms:created>
  <dcterms:modified xsi:type="dcterms:W3CDTF">2013-04-08T11:31:00Z</dcterms:modified>
</cp:coreProperties>
</file>