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3CBB" w:rsidRDefault="00033CBB" w:rsidP="00033CBB">
      <w:pPr>
        <w:pStyle w:val="berschrift1"/>
        <w:spacing w:before="0" w:after="480"/>
      </w:pPr>
      <w:r>
        <w:t>Sitzungsprotokoll</w:t>
      </w:r>
    </w:p>
    <w:p w:rsidR="00E91DF0" w:rsidRPr="005E3DAA" w:rsidRDefault="00E91DF0" w:rsidP="00651F19">
      <w:pPr>
        <w:pStyle w:val="berschrift2"/>
      </w:pPr>
      <w:r w:rsidRPr="005E3DAA">
        <w:t>Teilnehmer:</w:t>
      </w:r>
    </w:p>
    <w:p w:rsidR="00E91DF0" w:rsidRPr="005E3DAA" w:rsidRDefault="00E91DF0" w:rsidP="007373E4">
      <w:pPr>
        <w:pStyle w:val="berschrift2"/>
      </w:pPr>
      <w:r w:rsidRPr="005E3DAA">
        <w:t>Neue Kataloge</w:t>
      </w:r>
    </w:p>
    <w:p w:rsidR="00E91DF0" w:rsidRPr="005E3DAA" w:rsidRDefault="00E91DF0" w:rsidP="00651F19">
      <w:pPr>
        <w:spacing w:after="200"/>
      </w:pPr>
      <w:r w:rsidRPr="005E3DAA">
        <w:t xml:space="preserve">Der neue Katalog für nächstes Jahr wird zurzeit geplant. Eine Basisküche wird im Katalog als Preisvergleich aufgeführt, d. h., zu jedem Modell im Katalog wird eine Basisküche samt Preis abgebildet. Anhand der Basisküche können die Kunden die Preise zwischen den Modellen vergleichen. </w:t>
      </w:r>
    </w:p>
    <w:p w:rsidR="00E91DF0" w:rsidRPr="005E3DAA" w:rsidRDefault="00E91DF0" w:rsidP="00651F19">
      <w:pPr>
        <w:spacing w:after="200"/>
      </w:pPr>
      <w:r w:rsidRPr="005E3DAA">
        <w:t>Die Basisküche besteht aus:</w:t>
      </w:r>
    </w:p>
    <w:p w:rsidR="00E91DF0" w:rsidRPr="005E3DAA" w:rsidRDefault="00E91DF0" w:rsidP="00853B29">
      <w:pPr>
        <w:numPr>
          <w:ilvl w:val="0"/>
          <w:numId w:val="1"/>
        </w:numPr>
        <w:spacing w:after="160"/>
        <w:ind w:left="357" w:hanging="357"/>
      </w:pPr>
      <w:r w:rsidRPr="005E3DAA">
        <w:t>1 Hochschrank für integrierbaren Kühlschrank</w:t>
      </w:r>
    </w:p>
    <w:p w:rsidR="00E91DF0" w:rsidRPr="005E3DAA" w:rsidRDefault="00E91DF0" w:rsidP="00853B29">
      <w:pPr>
        <w:numPr>
          <w:ilvl w:val="0"/>
          <w:numId w:val="1"/>
        </w:numPr>
        <w:spacing w:after="160"/>
        <w:ind w:left="357" w:hanging="357"/>
      </w:pPr>
      <w:r w:rsidRPr="005E3DAA">
        <w:t>2 Unterschränke</w:t>
      </w:r>
    </w:p>
    <w:p w:rsidR="00E91DF0" w:rsidRPr="005E3DAA" w:rsidRDefault="00E91DF0" w:rsidP="00853B29">
      <w:pPr>
        <w:numPr>
          <w:ilvl w:val="0"/>
          <w:numId w:val="1"/>
        </w:numPr>
        <w:spacing w:after="160"/>
        <w:ind w:left="357" w:hanging="357"/>
      </w:pPr>
      <w:r w:rsidRPr="005E3DAA">
        <w:t>1 Spülschrank inklusive Spülbecken</w:t>
      </w:r>
    </w:p>
    <w:p w:rsidR="00E91DF0" w:rsidRPr="005E3DAA" w:rsidRDefault="00E91DF0" w:rsidP="00853B29">
      <w:pPr>
        <w:numPr>
          <w:ilvl w:val="0"/>
          <w:numId w:val="1"/>
        </w:numPr>
        <w:spacing w:after="160"/>
        <w:ind w:left="357" w:hanging="357"/>
      </w:pPr>
      <w:r w:rsidRPr="005E3DAA">
        <w:t>1 Herdumbau</w:t>
      </w:r>
    </w:p>
    <w:p w:rsidR="00E91DF0" w:rsidRPr="005E3DAA" w:rsidRDefault="00E91DF0" w:rsidP="00853B29">
      <w:pPr>
        <w:numPr>
          <w:ilvl w:val="0"/>
          <w:numId w:val="1"/>
        </w:numPr>
        <w:spacing w:after="160"/>
        <w:ind w:left="357" w:hanging="357"/>
      </w:pPr>
      <w:r w:rsidRPr="005E3DAA">
        <w:t>1 Arbeitsplatte</w:t>
      </w:r>
    </w:p>
    <w:p w:rsidR="00E91DF0" w:rsidRPr="005E3DAA" w:rsidRDefault="00E91DF0" w:rsidP="00853B29">
      <w:pPr>
        <w:numPr>
          <w:ilvl w:val="0"/>
          <w:numId w:val="1"/>
        </w:numPr>
        <w:spacing w:after="160"/>
        <w:ind w:left="357" w:hanging="357"/>
      </w:pPr>
      <w:r w:rsidRPr="005E3DAA">
        <w:t>2 Hängeschränke</w:t>
      </w:r>
    </w:p>
    <w:p w:rsidR="00E91DF0" w:rsidRPr="005E3DAA" w:rsidRDefault="00E91DF0" w:rsidP="00853B29">
      <w:pPr>
        <w:numPr>
          <w:ilvl w:val="0"/>
          <w:numId w:val="1"/>
        </w:numPr>
        <w:spacing w:after="160"/>
        <w:ind w:left="357" w:hanging="357"/>
      </w:pPr>
      <w:r w:rsidRPr="005E3DAA">
        <w:t>1 Vorsatztür für die Dunstabzugshaube</w:t>
      </w:r>
    </w:p>
    <w:p w:rsidR="00E91DF0" w:rsidRPr="005E3DAA" w:rsidRDefault="00E91DF0" w:rsidP="00651F19">
      <w:pPr>
        <w:pStyle w:val="berschrift2"/>
      </w:pPr>
      <w:r w:rsidRPr="005E3DAA">
        <w:t>Werbegeschenke</w:t>
      </w:r>
    </w:p>
    <w:p w:rsidR="00E91DF0" w:rsidRPr="005E3DAA" w:rsidRDefault="00E91DF0" w:rsidP="00651F19">
      <w:pPr>
        <w:spacing w:after="200"/>
      </w:pPr>
      <w:r w:rsidRPr="005E3DAA">
        <w:t xml:space="preserve">Ein neuer Katalog mit Werbegeschenken liegt im </w:t>
      </w:r>
      <w:r w:rsidR="002566F3">
        <w:t>Kundendienst</w:t>
      </w:r>
      <w:r w:rsidRPr="005E3DAA">
        <w:t>. Bestellformulare werden von den Küchenberatern ausgefüllt und an Frau Lam</w:t>
      </w:r>
      <w:bookmarkStart w:id="0" w:name="_GoBack"/>
      <w:bookmarkEnd w:id="0"/>
      <w:r w:rsidRPr="005E3DAA">
        <w:t>bert weitergeleitet. Die Richtlinien für Werbegeschenke sind im Mitarbeiterordner zusammengefasst. Diese Richtlinien können auch jederzeit von Frau Lambert per E-Mail angefordert werden.</w:t>
      </w:r>
    </w:p>
    <w:p w:rsidR="00E91DF0" w:rsidRPr="005E3DAA" w:rsidRDefault="00E91DF0" w:rsidP="00651F19">
      <w:pPr>
        <w:pStyle w:val="berschrift2"/>
      </w:pPr>
      <w:r w:rsidRPr="005E3DAA">
        <w:t>Neue Aufteilung</w:t>
      </w:r>
    </w:p>
    <w:p w:rsidR="00E91DF0" w:rsidRPr="005E3DAA" w:rsidRDefault="00E91DF0" w:rsidP="00651F19">
      <w:pPr>
        <w:spacing w:after="200"/>
      </w:pPr>
      <w:r w:rsidRPr="005E3DAA">
        <w:t xml:space="preserve">Die positive Umsatzentwicklung der letzten drei Jahre im Verkaufsbereich 3 hat sich auch dieses Jahr fortgesetzt. Der Bereich wurde letztes Jahr durch neues Personal verstärkt und wird bis Ende dieses Jahres in zwei Bereiche aufgeteilt. </w:t>
      </w:r>
      <w:smartTag w:uri="urn:schemas-microsoft-com:office:smarttags" w:element="PersonName">
        <w:r w:rsidRPr="005E3DAA">
          <w:t>Georg Tannenberg</w:t>
        </w:r>
      </w:smartTag>
      <w:r w:rsidRPr="005E3DAA">
        <w:t>, der vorher Bereich 3 geleitet hat, wird den neuen Bereich 3A leiten. Annette Fieber fängt Anfang nächsten Jahres in unserer Firma an und wird die Leitung des Bereichs 3B übernehmen.</w:t>
      </w:r>
    </w:p>
    <w:p w:rsidR="00E91DF0" w:rsidRPr="005E3DAA" w:rsidRDefault="00E91DF0" w:rsidP="00651F19">
      <w:pPr>
        <w:pStyle w:val="berschrift2"/>
      </w:pPr>
      <w:r w:rsidRPr="005E3DAA">
        <w:t>Trends</w:t>
      </w:r>
    </w:p>
    <w:p w:rsidR="00E91DF0" w:rsidRPr="005E3DAA" w:rsidRDefault="00E91DF0" w:rsidP="00651F19">
      <w:pPr>
        <w:spacing w:after="200"/>
      </w:pPr>
      <w:r w:rsidRPr="005E3DAA">
        <w:t>Der Renner unter den Küchenstilrichtungen ist immer noch die klassische Küche. Der erwirtschaftete Umsatz mit modernen Küchen nimmt zu, aber liegt immer noch 23 % hinter der Stilrichtung „klassisch“. Kunden, die eine moderne Küche kaufen, sind laut Statistiken bereit, mehr Geld für ihre Küche auszugeben. Die Durchschnittsbestellung für moderne Küchen liegt bei € 7.500 und für klassische bei € 5.000.</w:t>
      </w:r>
    </w:p>
    <w:p w:rsidR="00E91DF0" w:rsidRPr="005E3DAA" w:rsidRDefault="00E91DF0" w:rsidP="00651F19">
      <w:pPr>
        <w:spacing w:after="200"/>
      </w:pPr>
      <w:r w:rsidRPr="005E3DAA">
        <w:t>Der Durchschnittskunde legt viel Wert auf hochwertige Küchengeräte. Große Kühlschränke mit Gefrierfach und Mikrowellen mit Grillfunktion gehören fast zur Standardausstattung. Die Elektrogeräte im Katalog, die unter der Rubrik „preiswert“ aufgeführt sind, werden nur noch bis Ende des Jahres angeboten.</w:t>
      </w:r>
    </w:p>
    <w:p w:rsidR="00E91DF0" w:rsidRPr="005E3DAA" w:rsidRDefault="00E91DF0" w:rsidP="00651F19">
      <w:pPr>
        <w:pStyle w:val="berschrift2"/>
      </w:pPr>
      <w:r w:rsidRPr="005E3DAA">
        <w:lastRenderedPageBreak/>
        <w:t>Messeplan</w:t>
      </w:r>
    </w:p>
    <w:p w:rsidR="00E91DF0" w:rsidRPr="005E3DAA" w:rsidRDefault="00E91DF0" w:rsidP="00651F19">
      <w:pPr>
        <w:spacing w:after="200"/>
      </w:pPr>
      <w:r w:rsidRPr="005E3DAA">
        <w:t xml:space="preserve">Die Teilnahme an der Messe „light + building“ in Frankfurt fällt dieses Jahr wegen zu geringer Besucherzahlen aus. </w:t>
      </w:r>
    </w:p>
    <w:p w:rsidR="00E91DF0" w:rsidRPr="005E3DAA" w:rsidRDefault="00E91DF0" w:rsidP="00651F19">
      <w:pPr>
        <w:spacing w:after="200"/>
      </w:pPr>
      <w:r w:rsidRPr="005E3DAA">
        <w:t xml:space="preserve">Die Firma Kleinmann GmbH wurde beauftragt, einen neuen Messestand zu entwerfen. Der neue Messestand wird 50 Quadratmeter und fünf Küchenmodelle umfassen, um die verschiedenen Stilrichtungen zu vertreten: klassisch, rustikal, modern und modul. Muster der Frontauswahl und Griffarten werden in den Messestand integriert. Bis zur NRW-Ausstellung im Herbst soll der neue Stand fertig sein. </w:t>
      </w:r>
    </w:p>
    <w:p w:rsidR="00E91DF0" w:rsidRPr="005E3DAA" w:rsidRDefault="00E91DF0" w:rsidP="00651F19">
      <w:pPr>
        <w:spacing w:after="200"/>
      </w:pPr>
      <w:r w:rsidRPr="005E3DAA">
        <w:t>Im nächsten Jahr ist eine Teilnahme an folgenden Messen geplant:</w:t>
      </w:r>
    </w:p>
    <w:tbl>
      <w:tblPr>
        <w:tblStyle w:val="HelleListe-Akzent1"/>
        <w:tblW w:w="0" w:type="auto"/>
        <w:tblLayout w:type="fixed"/>
        <w:tblLook w:val="02A0" w:firstRow="1" w:lastRow="0" w:firstColumn="1" w:lastColumn="0" w:noHBand="1" w:noVBand="0"/>
      </w:tblPr>
      <w:tblGrid>
        <w:gridCol w:w="1728"/>
        <w:gridCol w:w="2878"/>
        <w:gridCol w:w="2303"/>
        <w:gridCol w:w="2303"/>
      </w:tblGrid>
      <w:tr w:rsidR="00E91DF0" w:rsidRPr="005E3DAA" w:rsidTr="00D75F0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28" w:type="dxa"/>
          </w:tcPr>
          <w:p w:rsidR="00E91DF0" w:rsidRPr="005E3DAA" w:rsidRDefault="00E91DF0" w:rsidP="00651F19">
            <w:pPr>
              <w:spacing w:after="200"/>
            </w:pPr>
            <w:r w:rsidRPr="005E3DAA">
              <w:t>Datum</w:t>
            </w:r>
          </w:p>
        </w:tc>
        <w:tc>
          <w:tcPr>
            <w:cnfStyle w:val="000010000000" w:firstRow="0" w:lastRow="0" w:firstColumn="0" w:lastColumn="0" w:oddVBand="1" w:evenVBand="0" w:oddHBand="0" w:evenHBand="0" w:firstRowFirstColumn="0" w:firstRowLastColumn="0" w:lastRowFirstColumn="0" w:lastRowLastColumn="0"/>
            <w:tcW w:w="2878" w:type="dxa"/>
          </w:tcPr>
          <w:p w:rsidR="00E91DF0" w:rsidRPr="005E3DAA" w:rsidRDefault="00E91DF0" w:rsidP="00651F19">
            <w:pPr>
              <w:spacing w:after="200"/>
            </w:pPr>
            <w:r w:rsidRPr="005E3DAA">
              <w:t>Messe</w:t>
            </w:r>
          </w:p>
        </w:tc>
        <w:tc>
          <w:tcPr>
            <w:tcW w:w="2303" w:type="dxa"/>
          </w:tcPr>
          <w:p w:rsidR="00E91DF0" w:rsidRPr="005E3DAA" w:rsidRDefault="00E91DF0" w:rsidP="00651F19">
            <w:pPr>
              <w:spacing w:after="200"/>
              <w:cnfStyle w:val="100000000000" w:firstRow="1" w:lastRow="0" w:firstColumn="0" w:lastColumn="0" w:oddVBand="0" w:evenVBand="0" w:oddHBand="0" w:evenHBand="0" w:firstRowFirstColumn="0" w:firstRowLastColumn="0" w:lastRowFirstColumn="0" w:lastRowLastColumn="0"/>
            </w:pPr>
            <w:r w:rsidRPr="005E3DAA">
              <w:t>Ort</w:t>
            </w:r>
          </w:p>
        </w:tc>
        <w:tc>
          <w:tcPr>
            <w:cnfStyle w:val="000010000000" w:firstRow="0" w:lastRow="0" w:firstColumn="0" w:lastColumn="0" w:oddVBand="1" w:evenVBand="0" w:oddHBand="0" w:evenHBand="0" w:firstRowFirstColumn="0" w:firstRowLastColumn="0" w:lastRowFirstColumn="0" w:lastRowLastColumn="0"/>
            <w:tcW w:w="2303" w:type="dxa"/>
          </w:tcPr>
          <w:p w:rsidR="00E91DF0" w:rsidRPr="005E3DAA" w:rsidRDefault="00E91DF0" w:rsidP="00651F19">
            <w:pPr>
              <w:spacing w:after="200"/>
            </w:pPr>
            <w:r w:rsidRPr="005E3DAA">
              <w:t>Dauer</w:t>
            </w:r>
          </w:p>
        </w:tc>
      </w:tr>
      <w:tr w:rsidR="00E91DF0" w:rsidRPr="005E3DAA" w:rsidTr="00D75F0E">
        <w:tc>
          <w:tcPr>
            <w:cnfStyle w:val="001000000000" w:firstRow="0" w:lastRow="0" w:firstColumn="1" w:lastColumn="0" w:oddVBand="0" w:evenVBand="0" w:oddHBand="0" w:evenHBand="0" w:firstRowFirstColumn="0" w:firstRowLastColumn="0" w:lastRowFirstColumn="0" w:lastRowLastColumn="0"/>
            <w:tcW w:w="1728" w:type="dxa"/>
          </w:tcPr>
          <w:p w:rsidR="00E91DF0" w:rsidRPr="005E3DAA" w:rsidRDefault="00E91DF0" w:rsidP="00651F19">
            <w:pPr>
              <w:spacing w:after="200"/>
            </w:pPr>
            <w:r w:rsidRPr="005E3DAA">
              <w:t>15.01.</w:t>
            </w:r>
          </w:p>
        </w:tc>
        <w:tc>
          <w:tcPr>
            <w:cnfStyle w:val="000010000000" w:firstRow="0" w:lastRow="0" w:firstColumn="0" w:lastColumn="0" w:oddVBand="1" w:evenVBand="0" w:oddHBand="0" w:evenHBand="0" w:firstRowFirstColumn="0" w:firstRowLastColumn="0" w:lastRowFirstColumn="0" w:lastRowLastColumn="0"/>
            <w:tcW w:w="2878" w:type="dxa"/>
          </w:tcPr>
          <w:p w:rsidR="00E91DF0" w:rsidRPr="005E3DAA" w:rsidRDefault="00E91DF0" w:rsidP="00651F19">
            <w:pPr>
              <w:spacing w:after="200"/>
            </w:pPr>
            <w:r w:rsidRPr="005E3DAA">
              <w:t>Küchenwelt</w:t>
            </w:r>
          </w:p>
        </w:tc>
        <w:tc>
          <w:tcPr>
            <w:tcW w:w="2303" w:type="dxa"/>
          </w:tcPr>
          <w:p w:rsidR="00E91DF0" w:rsidRPr="005E3DAA" w:rsidRDefault="00E91DF0" w:rsidP="00651F19">
            <w:pPr>
              <w:spacing w:after="200"/>
              <w:cnfStyle w:val="000000000000" w:firstRow="0" w:lastRow="0" w:firstColumn="0" w:lastColumn="0" w:oddVBand="0" w:evenVBand="0" w:oddHBand="0" w:evenHBand="0" w:firstRowFirstColumn="0" w:firstRowLastColumn="0" w:lastRowFirstColumn="0" w:lastRowLastColumn="0"/>
            </w:pPr>
            <w:r w:rsidRPr="005E3DAA">
              <w:t>Bochum</w:t>
            </w:r>
          </w:p>
        </w:tc>
        <w:tc>
          <w:tcPr>
            <w:cnfStyle w:val="000010000000" w:firstRow="0" w:lastRow="0" w:firstColumn="0" w:lastColumn="0" w:oddVBand="1" w:evenVBand="0" w:oddHBand="0" w:evenHBand="0" w:firstRowFirstColumn="0" w:firstRowLastColumn="0" w:lastRowFirstColumn="0" w:lastRowLastColumn="0"/>
            <w:tcW w:w="2303" w:type="dxa"/>
          </w:tcPr>
          <w:p w:rsidR="00E91DF0" w:rsidRPr="005E3DAA" w:rsidRDefault="00E91DF0" w:rsidP="00651F19">
            <w:pPr>
              <w:spacing w:after="200"/>
            </w:pPr>
            <w:r w:rsidRPr="005E3DAA">
              <w:t>3 Tage</w:t>
            </w:r>
          </w:p>
        </w:tc>
      </w:tr>
      <w:tr w:rsidR="00E91DF0" w:rsidRPr="005E3DAA" w:rsidTr="00D75F0E">
        <w:tc>
          <w:tcPr>
            <w:cnfStyle w:val="001000000000" w:firstRow="0" w:lastRow="0" w:firstColumn="1" w:lastColumn="0" w:oddVBand="0" w:evenVBand="0" w:oddHBand="0" w:evenHBand="0" w:firstRowFirstColumn="0" w:firstRowLastColumn="0" w:lastRowFirstColumn="0" w:lastRowLastColumn="0"/>
            <w:tcW w:w="1728" w:type="dxa"/>
          </w:tcPr>
          <w:p w:rsidR="00E91DF0" w:rsidRPr="005E3DAA" w:rsidRDefault="00E91DF0" w:rsidP="00651F19">
            <w:pPr>
              <w:spacing w:after="200"/>
            </w:pPr>
            <w:r w:rsidRPr="005E3DAA">
              <w:t>23.02.</w:t>
            </w:r>
          </w:p>
        </w:tc>
        <w:tc>
          <w:tcPr>
            <w:cnfStyle w:val="000010000000" w:firstRow="0" w:lastRow="0" w:firstColumn="0" w:lastColumn="0" w:oddVBand="1" w:evenVBand="0" w:oddHBand="0" w:evenHBand="0" w:firstRowFirstColumn="0" w:firstRowLastColumn="0" w:lastRowFirstColumn="0" w:lastRowLastColumn="0"/>
            <w:tcW w:w="2878" w:type="dxa"/>
          </w:tcPr>
          <w:p w:rsidR="00E91DF0" w:rsidRPr="005E3DAA" w:rsidRDefault="00E91DF0" w:rsidP="00651F19">
            <w:pPr>
              <w:spacing w:after="200"/>
            </w:pPr>
            <w:r w:rsidRPr="005E3DAA">
              <w:t>Inneneinrichtung</w:t>
            </w:r>
          </w:p>
        </w:tc>
        <w:tc>
          <w:tcPr>
            <w:tcW w:w="2303" w:type="dxa"/>
          </w:tcPr>
          <w:p w:rsidR="00E91DF0" w:rsidRPr="005E3DAA" w:rsidRDefault="00E91DF0" w:rsidP="00651F19">
            <w:pPr>
              <w:spacing w:after="200"/>
              <w:cnfStyle w:val="000000000000" w:firstRow="0" w:lastRow="0" w:firstColumn="0" w:lastColumn="0" w:oddVBand="0" w:evenVBand="0" w:oddHBand="0" w:evenHBand="0" w:firstRowFirstColumn="0" w:firstRowLastColumn="0" w:lastRowFirstColumn="0" w:lastRowLastColumn="0"/>
            </w:pPr>
            <w:r w:rsidRPr="005E3DAA">
              <w:t>Duisburg</w:t>
            </w:r>
          </w:p>
        </w:tc>
        <w:tc>
          <w:tcPr>
            <w:cnfStyle w:val="000010000000" w:firstRow="0" w:lastRow="0" w:firstColumn="0" w:lastColumn="0" w:oddVBand="1" w:evenVBand="0" w:oddHBand="0" w:evenHBand="0" w:firstRowFirstColumn="0" w:firstRowLastColumn="0" w:lastRowFirstColumn="0" w:lastRowLastColumn="0"/>
            <w:tcW w:w="2303" w:type="dxa"/>
          </w:tcPr>
          <w:p w:rsidR="00E91DF0" w:rsidRPr="005E3DAA" w:rsidRDefault="00E91DF0" w:rsidP="00651F19">
            <w:pPr>
              <w:spacing w:after="200"/>
            </w:pPr>
            <w:r w:rsidRPr="005E3DAA">
              <w:t>4 Tage</w:t>
            </w:r>
          </w:p>
        </w:tc>
      </w:tr>
      <w:tr w:rsidR="00E91DF0" w:rsidRPr="005E3DAA" w:rsidTr="00D75F0E">
        <w:tc>
          <w:tcPr>
            <w:cnfStyle w:val="001000000000" w:firstRow="0" w:lastRow="0" w:firstColumn="1" w:lastColumn="0" w:oddVBand="0" w:evenVBand="0" w:oddHBand="0" w:evenHBand="0" w:firstRowFirstColumn="0" w:firstRowLastColumn="0" w:lastRowFirstColumn="0" w:lastRowLastColumn="0"/>
            <w:tcW w:w="1728" w:type="dxa"/>
          </w:tcPr>
          <w:p w:rsidR="00E91DF0" w:rsidRPr="005E3DAA" w:rsidRDefault="00E91DF0" w:rsidP="00651F19">
            <w:pPr>
              <w:spacing w:after="200"/>
            </w:pPr>
            <w:r w:rsidRPr="005E3DAA">
              <w:t>05.04.</w:t>
            </w:r>
          </w:p>
        </w:tc>
        <w:tc>
          <w:tcPr>
            <w:cnfStyle w:val="000010000000" w:firstRow="0" w:lastRow="0" w:firstColumn="0" w:lastColumn="0" w:oddVBand="1" w:evenVBand="0" w:oddHBand="0" w:evenHBand="0" w:firstRowFirstColumn="0" w:firstRowLastColumn="0" w:lastRowFirstColumn="0" w:lastRowLastColumn="0"/>
            <w:tcW w:w="2878" w:type="dxa"/>
          </w:tcPr>
          <w:p w:rsidR="00E91DF0" w:rsidRPr="005E3DAA" w:rsidRDefault="00E91DF0" w:rsidP="00651F19">
            <w:pPr>
              <w:spacing w:after="200"/>
            </w:pPr>
            <w:r w:rsidRPr="005E3DAA">
              <w:t>Frühjahrsmesse</w:t>
            </w:r>
          </w:p>
        </w:tc>
        <w:tc>
          <w:tcPr>
            <w:tcW w:w="2303" w:type="dxa"/>
          </w:tcPr>
          <w:p w:rsidR="00E91DF0" w:rsidRPr="005E3DAA" w:rsidRDefault="00E91DF0" w:rsidP="00651F19">
            <w:pPr>
              <w:spacing w:after="200"/>
              <w:cnfStyle w:val="000000000000" w:firstRow="0" w:lastRow="0" w:firstColumn="0" w:lastColumn="0" w:oddVBand="0" w:evenVBand="0" w:oddHBand="0" w:evenHBand="0" w:firstRowFirstColumn="0" w:firstRowLastColumn="0" w:lastRowFirstColumn="0" w:lastRowLastColumn="0"/>
            </w:pPr>
            <w:r w:rsidRPr="005E3DAA">
              <w:t>Wuppertal</w:t>
            </w:r>
          </w:p>
        </w:tc>
        <w:tc>
          <w:tcPr>
            <w:cnfStyle w:val="000010000000" w:firstRow="0" w:lastRow="0" w:firstColumn="0" w:lastColumn="0" w:oddVBand="1" w:evenVBand="0" w:oddHBand="0" w:evenHBand="0" w:firstRowFirstColumn="0" w:firstRowLastColumn="0" w:lastRowFirstColumn="0" w:lastRowLastColumn="0"/>
            <w:tcW w:w="2303" w:type="dxa"/>
          </w:tcPr>
          <w:p w:rsidR="00E91DF0" w:rsidRPr="005E3DAA" w:rsidRDefault="00E91DF0" w:rsidP="00651F19">
            <w:pPr>
              <w:spacing w:after="200"/>
            </w:pPr>
            <w:r w:rsidRPr="005E3DAA">
              <w:t>5 Tage</w:t>
            </w:r>
          </w:p>
        </w:tc>
      </w:tr>
      <w:tr w:rsidR="00E91DF0" w:rsidRPr="005E3DAA" w:rsidTr="00D75F0E">
        <w:tc>
          <w:tcPr>
            <w:cnfStyle w:val="001000000000" w:firstRow="0" w:lastRow="0" w:firstColumn="1" w:lastColumn="0" w:oddVBand="0" w:evenVBand="0" w:oddHBand="0" w:evenHBand="0" w:firstRowFirstColumn="0" w:firstRowLastColumn="0" w:lastRowFirstColumn="0" w:lastRowLastColumn="0"/>
            <w:tcW w:w="1728" w:type="dxa"/>
          </w:tcPr>
          <w:p w:rsidR="00E91DF0" w:rsidRPr="005E3DAA" w:rsidRDefault="00E91DF0" w:rsidP="00651F19">
            <w:pPr>
              <w:spacing w:after="200"/>
            </w:pPr>
            <w:r w:rsidRPr="005E3DAA">
              <w:t>08.06.</w:t>
            </w:r>
          </w:p>
        </w:tc>
        <w:tc>
          <w:tcPr>
            <w:cnfStyle w:val="000010000000" w:firstRow="0" w:lastRow="0" w:firstColumn="0" w:lastColumn="0" w:oddVBand="1" w:evenVBand="0" w:oddHBand="0" w:evenHBand="0" w:firstRowFirstColumn="0" w:firstRowLastColumn="0" w:lastRowFirstColumn="0" w:lastRowLastColumn="0"/>
            <w:tcW w:w="2878" w:type="dxa"/>
          </w:tcPr>
          <w:p w:rsidR="00E91DF0" w:rsidRPr="005E3DAA" w:rsidRDefault="00E91DF0" w:rsidP="00651F19">
            <w:pPr>
              <w:spacing w:after="200"/>
            </w:pPr>
            <w:r w:rsidRPr="005E3DAA">
              <w:t>Stadtmesse</w:t>
            </w:r>
          </w:p>
        </w:tc>
        <w:tc>
          <w:tcPr>
            <w:tcW w:w="2303" w:type="dxa"/>
          </w:tcPr>
          <w:p w:rsidR="00E91DF0" w:rsidRPr="005E3DAA" w:rsidRDefault="00E91DF0" w:rsidP="00651F19">
            <w:pPr>
              <w:spacing w:after="200"/>
              <w:cnfStyle w:val="000000000000" w:firstRow="0" w:lastRow="0" w:firstColumn="0" w:lastColumn="0" w:oddVBand="0" w:evenVBand="0" w:oddHBand="0" w:evenHBand="0" w:firstRowFirstColumn="0" w:firstRowLastColumn="0" w:lastRowFirstColumn="0" w:lastRowLastColumn="0"/>
            </w:pPr>
            <w:r w:rsidRPr="005E3DAA">
              <w:t>Dortmund</w:t>
            </w:r>
          </w:p>
        </w:tc>
        <w:tc>
          <w:tcPr>
            <w:cnfStyle w:val="000010000000" w:firstRow="0" w:lastRow="0" w:firstColumn="0" w:lastColumn="0" w:oddVBand="1" w:evenVBand="0" w:oddHBand="0" w:evenHBand="0" w:firstRowFirstColumn="0" w:firstRowLastColumn="0" w:lastRowFirstColumn="0" w:lastRowLastColumn="0"/>
            <w:tcW w:w="2303" w:type="dxa"/>
          </w:tcPr>
          <w:p w:rsidR="00E91DF0" w:rsidRPr="005E3DAA" w:rsidRDefault="00E91DF0" w:rsidP="00651F19">
            <w:pPr>
              <w:spacing w:after="200"/>
            </w:pPr>
            <w:r w:rsidRPr="005E3DAA">
              <w:t>4 Tage</w:t>
            </w:r>
          </w:p>
        </w:tc>
      </w:tr>
      <w:tr w:rsidR="00E91DF0" w:rsidRPr="005E3DAA" w:rsidTr="00D75F0E">
        <w:tc>
          <w:tcPr>
            <w:cnfStyle w:val="001000000000" w:firstRow="0" w:lastRow="0" w:firstColumn="1" w:lastColumn="0" w:oddVBand="0" w:evenVBand="0" w:oddHBand="0" w:evenHBand="0" w:firstRowFirstColumn="0" w:firstRowLastColumn="0" w:lastRowFirstColumn="0" w:lastRowLastColumn="0"/>
            <w:tcW w:w="1728" w:type="dxa"/>
          </w:tcPr>
          <w:p w:rsidR="00E91DF0" w:rsidRPr="005E3DAA" w:rsidRDefault="00E91DF0" w:rsidP="00651F19">
            <w:pPr>
              <w:spacing w:after="200"/>
            </w:pPr>
            <w:r w:rsidRPr="005E3DAA">
              <w:t>26.07.</w:t>
            </w:r>
          </w:p>
        </w:tc>
        <w:tc>
          <w:tcPr>
            <w:cnfStyle w:val="000010000000" w:firstRow="0" w:lastRow="0" w:firstColumn="0" w:lastColumn="0" w:oddVBand="1" w:evenVBand="0" w:oddHBand="0" w:evenHBand="0" w:firstRowFirstColumn="0" w:firstRowLastColumn="0" w:lastRowFirstColumn="0" w:lastRowLastColumn="0"/>
            <w:tcW w:w="2878" w:type="dxa"/>
          </w:tcPr>
          <w:p w:rsidR="00E91DF0" w:rsidRPr="005E3DAA" w:rsidRDefault="00E91DF0" w:rsidP="00651F19">
            <w:pPr>
              <w:spacing w:after="200"/>
            </w:pPr>
            <w:r w:rsidRPr="005E3DAA">
              <w:t>Küche&amp;Bad</w:t>
            </w:r>
          </w:p>
        </w:tc>
        <w:tc>
          <w:tcPr>
            <w:tcW w:w="2303" w:type="dxa"/>
          </w:tcPr>
          <w:p w:rsidR="00E91DF0" w:rsidRPr="005E3DAA" w:rsidRDefault="00E91DF0" w:rsidP="00651F19">
            <w:pPr>
              <w:spacing w:after="200"/>
              <w:cnfStyle w:val="000000000000" w:firstRow="0" w:lastRow="0" w:firstColumn="0" w:lastColumn="0" w:oddVBand="0" w:evenVBand="0" w:oddHBand="0" w:evenHBand="0" w:firstRowFirstColumn="0" w:firstRowLastColumn="0" w:lastRowFirstColumn="0" w:lastRowLastColumn="0"/>
            </w:pPr>
            <w:r w:rsidRPr="005E3DAA">
              <w:t>Düsseldorf</w:t>
            </w:r>
          </w:p>
        </w:tc>
        <w:tc>
          <w:tcPr>
            <w:cnfStyle w:val="000010000000" w:firstRow="0" w:lastRow="0" w:firstColumn="0" w:lastColumn="0" w:oddVBand="1" w:evenVBand="0" w:oddHBand="0" w:evenHBand="0" w:firstRowFirstColumn="0" w:firstRowLastColumn="0" w:lastRowFirstColumn="0" w:lastRowLastColumn="0"/>
            <w:tcW w:w="2303" w:type="dxa"/>
          </w:tcPr>
          <w:p w:rsidR="00E91DF0" w:rsidRPr="005E3DAA" w:rsidRDefault="00E91DF0" w:rsidP="00651F19">
            <w:pPr>
              <w:spacing w:after="200"/>
            </w:pPr>
            <w:r w:rsidRPr="005E3DAA">
              <w:t>3 Tage</w:t>
            </w:r>
          </w:p>
        </w:tc>
      </w:tr>
      <w:tr w:rsidR="00E91DF0" w:rsidRPr="005E3DAA" w:rsidTr="00D75F0E">
        <w:tc>
          <w:tcPr>
            <w:cnfStyle w:val="001000000000" w:firstRow="0" w:lastRow="0" w:firstColumn="1" w:lastColumn="0" w:oddVBand="0" w:evenVBand="0" w:oddHBand="0" w:evenHBand="0" w:firstRowFirstColumn="0" w:firstRowLastColumn="0" w:lastRowFirstColumn="0" w:lastRowLastColumn="0"/>
            <w:tcW w:w="1728" w:type="dxa"/>
          </w:tcPr>
          <w:p w:rsidR="00E91DF0" w:rsidRPr="005E3DAA" w:rsidRDefault="00E91DF0" w:rsidP="00651F19">
            <w:pPr>
              <w:spacing w:after="200"/>
            </w:pPr>
            <w:r w:rsidRPr="005E3DAA">
              <w:t>20.09.</w:t>
            </w:r>
          </w:p>
        </w:tc>
        <w:tc>
          <w:tcPr>
            <w:cnfStyle w:val="000010000000" w:firstRow="0" w:lastRow="0" w:firstColumn="0" w:lastColumn="0" w:oddVBand="1" w:evenVBand="0" w:oddHBand="0" w:evenHBand="0" w:firstRowFirstColumn="0" w:firstRowLastColumn="0" w:lastRowFirstColumn="0" w:lastRowLastColumn="0"/>
            <w:tcW w:w="2878" w:type="dxa"/>
          </w:tcPr>
          <w:p w:rsidR="00E91DF0" w:rsidRPr="005E3DAA" w:rsidRDefault="00E91DF0" w:rsidP="00651F19">
            <w:pPr>
              <w:spacing w:after="200"/>
            </w:pPr>
            <w:r w:rsidRPr="005E3DAA">
              <w:t>Home-Tech</w:t>
            </w:r>
          </w:p>
        </w:tc>
        <w:tc>
          <w:tcPr>
            <w:tcW w:w="2303" w:type="dxa"/>
          </w:tcPr>
          <w:p w:rsidR="00E91DF0" w:rsidRPr="005E3DAA" w:rsidRDefault="00E91DF0" w:rsidP="00651F19">
            <w:pPr>
              <w:spacing w:after="200"/>
              <w:cnfStyle w:val="000000000000" w:firstRow="0" w:lastRow="0" w:firstColumn="0" w:lastColumn="0" w:oddVBand="0" w:evenVBand="0" w:oddHBand="0" w:evenHBand="0" w:firstRowFirstColumn="0" w:firstRowLastColumn="0" w:lastRowFirstColumn="0" w:lastRowLastColumn="0"/>
            </w:pPr>
            <w:r w:rsidRPr="005E3DAA">
              <w:t>Berlin</w:t>
            </w:r>
          </w:p>
        </w:tc>
        <w:tc>
          <w:tcPr>
            <w:cnfStyle w:val="000010000000" w:firstRow="0" w:lastRow="0" w:firstColumn="0" w:lastColumn="0" w:oddVBand="1" w:evenVBand="0" w:oddHBand="0" w:evenHBand="0" w:firstRowFirstColumn="0" w:firstRowLastColumn="0" w:lastRowFirstColumn="0" w:lastRowLastColumn="0"/>
            <w:tcW w:w="2303" w:type="dxa"/>
          </w:tcPr>
          <w:p w:rsidR="00E91DF0" w:rsidRPr="005E3DAA" w:rsidRDefault="00E91DF0" w:rsidP="00651F19">
            <w:pPr>
              <w:spacing w:after="200"/>
            </w:pPr>
            <w:r w:rsidRPr="005E3DAA">
              <w:t>2 Tage</w:t>
            </w:r>
          </w:p>
        </w:tc>
      </w:tr>
      <w:tr w:rsidR="00E91DF0" w:rsidRPr="005E3DAA" w:rsidTr="00D75F0E">
        <w:tc>
          <w:tcPr>
            <w:cnfStyle w:val="001000000000" w:firstRow="0" w:lastRow="0" w:firstColumn="1" w:lastColumn="0" w:oddVBand="0" w:evenVBand="0" w:oddHBand="0" w:evenHBand="0" w:firstRowFirstColumn="0" w:firstRowLastColumn="0" w:lastRowFirstColumn="0" w:lastRowLastColumn="0"/>
            <w:tcW w:w="1728" w:type="dxa"/>
          </w:tcPr>
          <w:p w:rsidR="00E91DF0" w:rsidRPr="005E3DAA" w:rsidRDefault="00E91DF0" w:rsidP="00651F19">
            <w:pPr>
              <w:spacing w:after="200"/>
            </w:pPr>
            <w:r w:rsidRPr="005E3DAA">
              <w:t>10.10.</w:t>
            </w:r>
          </w:p>
        </w:tc>
        <w:tc>
          <w:tcPr>
            <w:cnfStyle w:val="000010000000" w:firstRow="0" w:lastRow="0" w:firstColumn="0" w:lastColumn="0" w:oddVBand="1" w:evenVBand="0" w:oddHBand="0" w:evenHBand="0" w:firstRowFirstColumn="0" w:firstRowLastColumn="0" w:lastRowFirstColumn="0" w:lastRowLastColumn="0"/>
            <w:tcW w:w="2878" w:type="dxa"/>
          </w:tcPr>
          <w:p w:rsidR="00E91DF0" w:rsidRPr="005E3DAA" w:rsidRDefault="00E91DF0" w:rsidP="00651F19">
            <w:pPr>
              <w:spacing w:after="200"/>
            </w:pPr>
            <w:r w:rsidRPr="005E3DAA">
              <w:t>NRW-Ausstellung</w:t>
            </w:r>
          </w:p>
        </w:tc>
        <w:tc>
          <w:tcPr>
            <w:tcW w:w="2303" w:type="dxa"/>
          </w:tcPr>
          <w:p w:rsidR="00E91DF0" w:rsidRPr="005E3DAA" w:rsidRDefault="00E91DF0" w:rsidP="00651F19">
            <w:pPr>
              <w:spacing w:after="200"/>
              <w:cnfStyle w:val="000000000000" w:firstRow="0" w:lastRow="0" w:firstColumn="0" w:lastColumn="0" w:oddVBand="0" w:evenVBand="0" w:oddHBand="0" w:evenHBand="0" w:firstRowFirstColumn="0" w:firstRowLastColumn="0" w:lastRowFirstColumn="0" w:lastRowLastColumn="0"/>
            </w:pPr>
            <w:r w:rsidRPr="005E3DAA">
              <w:t>Bonn</w:t>
            </w:r>
          </w:p>
        </w:tc>
        <w:tc>
          <w:tcPr>
            <w:cnfStyle w:val="000010000000" w:firstRow="0" w:lastRow="0" w:firstColumn="0" w:lastColumn="0" w:oddVBand="1" w:evenVBand="0" w:oddHBand="0" w:evenHBand="0" w:firstRowFirstColumn="0" w:firstRowLastColumn="0" w:lastRowFirstColumn="0" w:lastRowLastColumn="0"/>
            <w:tcW w:w="2303" w:type="dxa"/>
          </w:tcPr>
          <w:p w:rsidR="00E91DF0" w:rsidRPr="005E3DAA" w:rsidRDefault="00E91DF0" w:rsidP="00651F19">
            <w:pPr>
              <w:spacing w:after="200"/>
            </w:pPr>
            <w:r w:rsidRPr="005E3DAA">
              <w:t>7 Tage</w:t>
            </w:r>
          </w:p>
        </w:tc>
      </w:tr>
    </w:tbl>
    <w:p w:rsidR="00651F19" w:rsidRDefault="00651F19" w:rsidP="00651F19">
      <w:pPr>
        <w:spacing w:after="200"/>
      </w:pPr>
    </w:p>
    <w:p w:rsidR="00E91DF0" w:rsidRPr="005E3DAA" w:rsidRDefault="00E91DF0" w:rsidP="00651F19">
      <w:pPr>
        <w:spacing w:after="200"/>
      </w:pPr>
      <w:r w:rsidRPr="005E3DAA">
        <w:t xml:space="preserve">Eine Tabelle mit dem aktuellen Messeplan und Messepersonal steht allen Küchenberatern im Ordner </w:t>
      </w:r>
      <w:r w:rsidRPr="005E3DAA">
        <w:rPr>
          <w:i/>
        </w:rPr>
        <w:t>Messeveranstaltungen</w:t>
      </w:r>
      <w:r w:rsidRPr="005E3DAA">
        <w:t xml:space="preserve"> des Firmenverzeichnisses </w:t>
      </w:r>
      <w:r w:rsidRPr="005E3DAA">
        <w:rPr>
          <w:i/>
        </w:rPr>
        <w:t>H:</w:t>
      </w:r>
      <w:r w:rsidRPr="005E3DAA">
        <w:t xml:space="preserve"> zur Verfügung.</w:t>
      </w:r>
      <w:r w:rsidR="00651F19">
        <w:t xml:space="preserve"> </w:t>
      </w:r>
    </w:p>
    <w:p w:rsidR="00E91DF0" w:rsidRPr="005E3DAA" w:rsidRDefault="00E91DF0" w:rsidP="00651F19">
      <w:pPr>
        <w:pStyle w:val="berschrift2"/>
      </w:pPr>
      <w:r w:rsidRPr="005E3DAA">
        <w:t>Geschäftspartner</w:t>
      </w:r>
    </w:p>
    <w:p w:rsidR="00E91DF0" w:rsidRPr="005E3DAA" w:rsidRDefault="00E91DF0" w:rsidP="00651F19">
      <w:pPr>
        <w:spacing w:after="200"/>
      </w:pPr>
      <w:r w:rsidRPr="005E3DAA">
        <w:t>Die Zusammenarbeit mit der Firma Schulke läuft nicht gut an. Wegen zahlreicher Kundenbeschwerden wird die Zusammenarbeit mit dieser neuen Installationsfirma nicht fortgesetzt.</w:t>
      </w:r>
    </w:p>
    <w:p w:rsidR="00E91DF0" w:rsidRPr="005E3DAA" w:rsidRDefault="00E91DF0" w:rsidP="00651F19">
      <w:pPr>
        <w:spacing w:after="200"/>
      </w:pPr>
      <w:r w:rsidRPr="005E3DAA">
        <w:t xml:space="preserve">Der Geschäftspartner Habel Elektrotechnik zieht Ende dieses Jahres um. Wegen des Umzugs bleibt die Firma eine Woche geschlossen. Ein genauer Umzugstermin steht noch nicht fest. </w:t>
      </w:r>
    </w:p>
    <w:p w:rsidR="00E91DF0" w:rsidRPr="005E3DAA" w:rsidRDefault="00E91DF0" w:rsidP="00651F19">
      <w:pPr>
        <w:spacing w:after="200"/>
      </w:pPr>
      <w:r w:rsidRPr="005E3DAA">
        <w:t>Es gab einen Führungswechsel in der Firma Elektro-Meister. Herr Peter Beck hat die Geschäftsleitung übernommen und ist unsere neue Kontaktperson. Seine Assistentin ist Frau Corinna Weiß. Herr Beck ist in Notfällen immer per Handy erreichbar. Die Kontaktinformationen im Outlook-Kontaktordner wurden entsprechend aktualisiert.</w:t>
      </w:r>
    </w:p>
    <w:p w:rsidR="00E91DF0" w:rsidRPr="005E3DAA" w:rsidRDefault="00E91DF0" w:rsidP="00651F19">
      <w:pPr>
        <w:pStyle w:val="berschrift2"/>
      </w:pPr>
      <w:r w:rsidRPr="005E3DAA">
        <w:t>Nachlieferungen und Kundenreklamationen</w:t>
      </w:r>
    </w:p>
    <w:p w:rsidR="00E91DF0" w:rsidRPr="005E3DAA" w:rsidRDefault="00E91DF0" w:rsidP="00651F19">
      <w:pPr>
        <w:spacing w:after="200"/>
      </w:pPr>
      <w:r w:rsidRPr="005E3DAA">
        <w:t>Die Anzahl der Nachlieferungen steigt tendenziell an. Derzeit werden Gespräche mit unseren Geschäftspartnern geführt, um die Nachlieferungen zu reduzieren. Alle Waren einer Bestellung müssen vom Hersteller bestätigt werden, bevor ein Installationstermin mit dem Kunden vereinbart wird. Eine telefonische Bestätigung genügt nicht. Bestätigungen müssen entweder per Fax oder als E-Mail-Anhang erfolgen, sodass wir die Bestätigung nachweisen können. Sollte bestätigte Ware bei der Installation fehlen, muss der Hersteller die Kosten der Nachlieferung und Nachinstallation tragen.</w:t>
      </w:r>
    </w:p>
    <w:p w:rsidR="00E91DF0" w:rsidRDefault="00E91DF0" w:rsidP="00651F19">
      <w:pPr>
        <w:spacing w:after="200"/>
      </w:pPr>
      <w:r w:rsidRPr="005E3DAA">
        <w:lastRenderedPageBreak/>
        <w:t>Unsere Kundenzufriedenheit liegt bei 92 %. Das Fachwissen unserer Küchenberater sowie unser Personal im Service-Center wird besonders gelobt. Die Qualität der Einbauschränke und Elektrogeräte wird auch hoch bewertet und führt dazu, dass die Kundenreklamationen sehr niedrig bleiben.</w:t>
      </w:r>
      <w:r w:rsidR="00651F19">
        <w:t xml:space="preserve"> </w:t>
      </w:r>
    </w:p>
    <w:p w:rsidR="002A775A" w:rsidRDefault="002A775A" w:rsidP="002A775A">
      <w:pPr>
        <w:pStyle w:val="berschrift2"/>
      </w:pPr>
      <w:r>
        <w:t>Umsatzentwicklung im letzten Jahr</w:t>
      </w:r>
    </w:p>
    <w:p w:rsidR="002A775A" w:rsidRDefault="002A775A" w:rsidP="002A775A">
      <w:pPr>
        <w:spacing w:after="200"/>
      </w:pPr>
      <w:r>
        <w:t>Die Umsätze in den verschiedenen Sparten entwickeln sich unterschiedlich. Als Beispiel sehen Sie hier die letztjährigen Umsätze des Küchenstudios Ponya.</w:t>
      </w:r>
    </w:p>
    <w:p w:rsidR="00BD56C9" w:rsidRDefault="00BD56C9" w:rsidP="002A775A">
      <w:pPr>
        <w:spacing w:after="200"/>
      </w:pPr>
    </w:p>
    <w:p w:rsidR="002A775A" w:rsidRPr="005E3DAA" w:rsidRDefault="002A775A" w:rsidP="00651F19">
      <w:pPr>
        <w:spacing w:after="200"/>
      </w:pPr>
    </w:p>
    <w:sectPr w:rsidR="002A775A" w:rsidRPr="005E3DAA" w:rsidSect="007373E4">
      <w:pgSz w:w="11906" w:h="16838"/>
      <w:pgMar w:top="1701"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5FC4" w:rsidRDefault="000F5FC4" w:rsidP="00E91DF0">
      <w:r>
        <w:separator/>
      </w:r>
    </w:p>
  </w:endnote>
  <w:endnote w:type="continuationSeparator" w:id="0">
    <w:p w:rsidR="000F5FC4" w:rsidRDefault="000F5FC4" w:rsidP="00E91D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5FC4" w:rsidRDefault="000F5FC4" w:rsidP="00E91DF0">
      <w:r>
        <w:separator/>
      </w:r>
    </w:p>
  </w:footnote>
  <w:footnote w:type="continuationSeparator" w:id="0">
    <w:p w:rsidR="000F5FC4" w:rsidRDefault="000F5FC4" w:rsidP="00E91D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2BB7906"/>
    <w:multiLevelType w:val="hybridMultilevel"/>
    <w:tmpl w:val="714E5C4A"/>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1DF0"/>
    <w:rsid w:val="00033CBB"/>
    <w:rsid w:val="000B67C5"/>
    <w:rsid w:val="000F4CD0"/>
    <w:rsid w:val="000F5FC4"/>
    <w:rsid w:val="001A2AC6"/>
    <w:rsid w:val="002566F3"/>
    <w:rsid w:val="002A775A"/>
    <w:rsid w:val="003E47B6"/>
    <w:rsid w:val="003F4408"/>
    <w:rsid w:val="00452D96"/>
    <w:rsid w:val="004B0658"/>
    <w:rsid w:val="0052579A"/>
    <w:rsid w:val="005C786B"/>
    <w:rsid w:val="005D0DE8"/>
    <w:rsid w:val="00651F19"/>
    <w:rsid w:val="00677903"/>
    <w:rsid w:val="007157CE"/>
    <w:rsid w:val="00735944"/>
    <w:rsid w:val="007373E4"/>
    <w:rsid w:val="00765538"/>
    <w:rsid w:val="007A01E7"/>
    <w:rsid w:val="007A2D88"/>
    <w:rsid w:val="007F39D0"/>
    <w:rsid w:val="00830AE7"/>
    <w:rsid w:val="00853B29"/>
    <w:rsid w:val="008949F3"/>
    <w:rsid w:val="008C4187"/>
    <w:rsid w:val="008E320C"/>
    <w:rsid w:val="0091301F"/>
    <w:rsid w:val="009D532F"/>
    <w:rsid w:val="00B64C27"/>
    <w:rsid w:val="00B75A39"/>
    <w:rsid w:val="00BA354A"/>
    <w:rsid w:val="00BD56C9"/>
    <w:rsid w:val="00C15E6C"/>
    <w:rsid w:val="00C27B0F"/>
    <w:rsid w:val="00C34C51"/>
    <w:rsid w:val="00D1049A"/>
    <w:rsid w:val="00D138B8"/>
    <w:rsid w:val="00D23118"/>
    <w:rsid w:val="00D36DD9"/>
    <w:rsid w:val="00D75F0E"/>
    <w:rsid w:val="00D81189"/>
    <w:rsid w:val="00E0071F"/>
    <w:rsid w:val="00E417B5"/>
    <w:rsid w:val="00E91DF0"/>
    <w:rsid w:val="00EC4836"/>
    <w:rsid w:val="00FD7B13"/>
    <w:rsid w:val="00FF71F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4718D0D2"/>
  <w15:docId w15:val="{F457ADD9-99A8-48F0-9BFE-95EAE0BBC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rd">
    <w:name w:val="Normal"/>
    <w:qFormat/>
    <w:rsid w:val="00E91DF0"/>
  </w:style>
  <w:style w:type="paragraph" w:styleId="berschrift1">
    <w:name w:val="heading 1"/>
    <w:basedOn w:val="Standard"/>
    <w:next w:val="Standard"/>
    <w:link w:val="berschrift1Zchn"/>
    <w:uiPriority w:val="9"/>
    <w:qFormat/>
    <w:rsid w:val="00033CB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D1049A"/>
    <w:pPr>
      <w:keepNext/>
      <w:keepLines/>
      <w:spacing w:before="360" w:after="12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651F19"/>
    <w:pPr>
      <w:keepNext/>
      <w:keepLines/>
      <w:spacing w:before="20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91DF0"/>
    <w:pPr>
      <w:tabs>
        <w:tab w:val="center" w:pos="4536"/>
        <w:tab w:val="right" w:pos="9072"/>
      </w:tabs>
    </w:pPr>
  </w:style>
  <w:style w:type="character" w:customStyle="1" w:styleId="KopfzeileZchn">
    <w:name w:val="Kopfzeile Zchn"/>
    <w:basedOn w:val="Absatz-Standardschriftart"/>
    <w:link w:val="Kopfzeile"/>
    <w:uiPriority w:val="99"/>
    <w:rsid w:val="00E91DF0"/>
  </w:style>
  <w:style w:type="paragraph" w:styleId="Fuzeile">
    <w:name w:val="footer"/>
    <w:basedOn w:val="Standard"/>
    <w:link w:val="FuzeileZchn"/>
    <w:uiPriority w:val="99"/>
    <w:unhideWhenUsed/>
    <w:rsid w:val="00E91DF0"/>
    <w:pPr>
      <w:tabs>
        <w:tab w:val="center" w:pos="4536"/>
        <w:tab w:val="right" w:pos="9072"/>
      </w:tabs>
    </w:pPr>
  </w:style>
  <w:style w:type="character" w:customStyle="1" w:styleId="FuzeileZchn">
    <w:name w:val="Fußzeile Zchn"/>
    <w:basedOn w:val="Absatz-Standardschriftart"/>
    <w:link w:val="Fuzeile"/>
    <w:uiPriority w:val="99"/>
    <w:rsid w:val="00E91DF0"/>
  </w:style>
  <w:style w:type="character" w:customStyle="1" w:styleId="berschrift1Zchn">
    <w:name w:val="Überschrift 1 Zchn"/>
    <w:basedOn w:val="Absatz-Standardschriftart"/>
    <w:link w:val="berschrift1"/>
    <w:uiPriority w:val="9"/>
    <w:rsid w:val="00033CBB"/>
    <w:rPr>
      <w:rFonts w:asciiTheme="majorHAnsi" w:eastAsiaTheme="majorEastAsia" w:hAnsiTheme="majorHAnsi" w:cstheme="majorBidi"/>
      <w:b/>
      <w:bCs/>
      <w:color w:val="365F91" w:themeColor="accent1" w:themeShade="BF"/>
      <w:sz w:val="28"/>
      <w:szCs w:val="28"/>
    </w:rPr>
  </w:style>
  <w:style w:type="table" w:styleId="HelleListe-Akzent4">
    <w:name w:val="Light List Accent 4"/>
    <w:basedOn w:val="NormaleTabelle"/>
    <w:uiPriority w:val="61"/>
    <w:rsid w:val="00651F19"/>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character" w:customStyle="1" w:styleId="berschrift2Zchn">
    <w:name w:val="Überschrift 2 Zchn"/>
    <w:basedOn w:val="Absatz-Standardschriftart"/>
    <w:link w:val="berschrift2"/>
    <w:uiPriority w:val="9"/>
    <w:rsid w:val="00D1049A"/>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rsid w:val="00651F19"/>
    <w:rPr>
      <w:rFonts w:asciiTheme="majorHAnsi" w:eastAsiaTheme="majorEastAsia" w:hAnsiTheme="majorHAnsi" w:cstheme="majorBidi"/>
      <w:b/>
      <w:bCs/>
      <w:color w:val="4F81BD" w:themeColor="accent1"/>
    </w:rPr>
  </w:style>
  <w:style w:type="table" w:styleId="HelleListe-Akzent5">
    <w:name w:val="Light List Accent 5"/>
    <w:basedOn w:val="NormaleTabelle"/>
    <w:uiPriority w:val="61"/>
    <w:rsid w:val="007A2D88"/>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HelleListe-Akzent1">
    <w:name w:val="Light List Accent 1"/>
    <w:basedOn w:val="NormaleTabelle"/>
    <w:uiPriority w:val="61"/>
    <w:rsid w:val="007A2D88"/>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9312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2016-06-15T00:00:00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662</Words>
  <Characters>4177</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Teamsitzung</vt:lpstr>
    </vt:vector>
  </TitlesOfParts>
  <Company/>
  <LinksUpToDate>false</LinksUpToDate>
  <CharactersWithSpaces>4830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Teamsitzung</dc:title>
  <dc:creator>Laura Thomas</dc:creator>
  <cp:lastModifiedBy>Stephan Barner</cp:lastModifiedBy>
  <cp:revision>6</cp:revision>
  <dcterms:created xsi:type="dcterms:W3CDTF">2016-05-25T11:49:00Z</dcterms:created>
  <dcterms:modified xsi:type="dcterms:W3CDTF">2016-05-31T11:45:00Z</dcterms:modified>
</cp:coreProperties>
</file>