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CE" w:rsidRPr="00AE18CE" w:rsidRDefault="00213C88">
      <w:pPr>
        <w:rPr>
          <w:rFonts w:ascii="Consolas" w:hAnsi="Consolas" w:cs="Consolas"/>
          <w:sz w:val="24"/>
          <w:szCs w:val="24"/>
          <w:lang w:val="de-DE"/>
        </w:rPr>
      </w:pPr>
      <w:r w:rsidRPr="00AE18CE">
        <w:rPr>
          <w:rFonts w:ascii="Consolas" w:hAnsi="Consolas" w:cs="Consolas"/>
          <w:b/>
          <w:sz w:val="24"/>
          <w:szCs w:val="24"/>
          <w:lang w:val="de-DE"/>
        </w:rPr>
        <w:t>Kraft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 ist ein grundlegender Begriff der Physik. </w:t>
      </w:r>
    </w:p>
    <w:p w:rsidR="00AE18CE" w:rsidRPr="00AE18CE" w:rsidRDefault="00EF03CB">
      <w:pPr>
        <w:rPr>
          <w:rFonts w:ascii="Consolas" w:hAnsi="Consolas" w:cs="Consolas"/>
          <w:sz w:val="24"/>
          <w:szCs w:val="24"/>
          <w:lang w:val="de-DE"/>
        </w:rPr>
      </w:pPr>
      <w:r>
        <w:rPr>
          <w:rFonts w:ascii="Consolas" w:hAnsi="Consolas" w:cs="Consolas"/>
          <w:sz w:val="24"/>
          <w:szCs w:val="24"/>
          <w:lang w:val="de-DE"/>
        </w:rPr>
        <w:t>In der klassis</w:t>
      </w:r>
      <w:bookmarkStart w:id="0" w:name="_GoBack"/>
      <w:bookmarkEnd w:id="0"/>
      <w:r w:rsidR="00213C88" w:rsidRPr="00AE18CE">
        <w:rPr>
          <w:rFonts w:ascii="Consolas" w:hAnsi="Consolas" w:cs="Consolas"/>
          <w:sz w:val="24"/>
          <w:szCs w:val="24"/>
          <w:lang w:val="de-DE"/>
        </w:rPr>
        <w:t>chen Physik versteht man darun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>ter eine äußere Einwirkung, die einen</w:t>
      </w:r>
      <w:r w:rsidR="00213C88" w:rsidRPr="00AE18CE">
        <w:rPr>
          <w:rFonts w:ascii="Consolas" w:hAnsi="Consolas" w:cs="Consolas"/>
          <w:sz w:val="24"/>
          <w:szCs w:val="24"/>
          <w:lang w:val="de-DE"/>
        </w:rPr>
        <w:t xml:space="preserve"> festgehaltenen Körper verformen und einen bewegli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>c</w:t>
      </w:r>
      <w:r w:rsidR="002E2DD0">
        <w:rPr>
          <w:rFonts w:ascii="Consolas" w:hAnsi="Consolas" w:cs="Consolas"/>
          <w:sz w:val="24"/>
          <w:szCs w:val="24"/>
          <w:lang w:val="de-DE"/>
        </w:rPr>
        <w:t>h</w:t>
      </w:r>
      <w:r w:rsidR="00213C88" w:rsidRPr="00AE18CE">
        <w:rPr>
          <w:rFonts w:ascii="Consolas" w:hAnsi="Consolas" w:cs="Consolas"/>
          <w:sz w:val="24"/>
          <w:szCs w:val="24"/>
          <w:lang w:val="de-DE"/>
        </w:rPr>
        <w:t>en Körper beschleunigen kann. Kräfte sind zum Beispiel erforderlich, um Arbeit zu verrichten, wodurch die Energie eines Körpers oder eines physikalischen Systems veränder</w:t>
      </w:r>
      <w:r w:rsidR="00AE18CE">
        <w:rPr>
          <w:rFonts w:ascii="Consolas" w:hAnsi="Consolas" w:cs="Consolas"/>
          <w:sz w:val="24"/>
          <w:szCs w:val="24"/>
          <w:lang w:val="de-DE"/>
        </w:rPr>
        <w:t>t</w:t>
      </w:r>
      <w:r w:rsidR="00213C88" w:rsidRPr="00AE18CE">
        <w:rPr>
          <w:rFonts w:ascii="Consolas" w:hAnsi="Consolas" w:cs="Consolas"/>
          <w:sz w:val="24"/>
          <w:szCs w:val="24"/>
          <w:lang w:val="de-DE"/>
        </w:rPr>
        <w:t xml:space="preserve"> wird. </w:t>
      </w:r>
    </w:p>
    <w:p w:rsidR="00AE18CE" w:rsidRPr="00AE18CE" w:rsidRDefault="00213C88">
      <w:pPr>
        <w:rPr>
          <w:rFonts w:ascii="Consolas" w:hAnsi="Consolas" w:cs="Consolas"/>
          <w:sz w:val="24"/>
          <w:szCs w:val="24"/>
          <w:lang w:val="de-DE"/>
        </w:rPr>
      </w:pPr>
      <w:r w:rsidRPr="00AE18CE">
        <w:rPr>
          <w:rFonts w:ascii="Consolas" w:hAnsi="Consolas" w:cs="Consolas"/>
          <w:sz w:val="24"/>
          <w:szCs w:val="24"/>
          <w:lang w:val="de-DE"/>
        </w:rPr>
        <w:t>Die Kraft ist eine ger</w:t>
      </w:r>
      <w:r w:rsidR="00AE18CE">
        <w:rPr>
          <w:rFonts w:ascii="Consolas" w:hAnsi="Consolas" w:cs="Consolas"/>
          <w:sz w:val="24"/>
          <w:szCs w:val="24"/>
          <w:lang w:val="de-DE"/>
        </w:rPr>
        <w:t>i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 xml:space="preserve">chtete physikalische Größe, die </w:t>
      </w:r>
      <w:r w:rsidRPr="00AE18CE">
        <w:rPr>
          <w:rFonts w:ascii="Consolas" w:hAnsi="Consolas" w:cs="Consolas"/>
          <w:sz w:val="24"/>
          <w:szCs w:val="24"/>
          <w:lang w:val="de-DE"/>
        </w:rPr>
        <w:t>durch einen Vekt</w:t>
      </w:r>
      <w:r w:rsidR="002E2DD0">
        <w:rPr>
          <w:rFonts w:ascii="Consolas" w:hAnsi="Consolas" w:cs="Consolas"/>
          <w:sz w:val="24"/>
          <w:szCs w:val="24"/>
          <w:lang w:val="de-DE"/>
        </w:rPr>
        <w:t>o</w:t>
      </w:r>
      <w:r w:rsidRPr="00AE18CE">
        <w:rPr>
          <w:rFonts w:ascii="Consolas" w:hAnsi="Consolas" w:cs="Consolas"/>
          <w:sz w:val="24"/>
          <w:szCs w:val="24"/>
          <w:lang w:val="de-DE"/>
        </w:rPr>
        <w:t>r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 xml:space="preserve"> </w:t>
      </w:r>
      <w:r w:rsidRPr="00AE18CE">
        <w:rPr>
          <w:rFonts w:ascii="Consolas" w:hAnsi="Consolas" w:cs="Consolas"/>
          <w:sz w:val="24"/>
          <w:szCs w:val="24"/>
          <w:lang w:val="de-DE"/>
        </w:rPr>
        <w:t>dargestellt werden kann. Kräfte haben verschiedene Ursachen oder Wirkungen, nach</w:t>
      </w:r>
      <w:r w:rsidR="002E2DD0">
        <w:rPr>
          <w:rFonts w:ascii="Consolas" w:hAnsi="Consolas" w:cs="Consolas"/>
          <w:sz w:val="24"/>
          <w:szCs w:val="24"/>
          <w:lang w:val="de-DE"/>
        </w:rPr>
        <w:t xml:space="preserve"> 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denen sie teilweise benannt </w:t>
      </w:r>
      <w:r w:rsidR="002E2DD0" w:rsidRPr="00AE18CE">
        <w:rPr>
          <w:rFonts w:ascii="Consolas" w:hAnsi="Consolas" w:cs="Consolas"/>
          <w:sz w:val="24"/>
          <w:szCs w:val="24"/>
          <w:lang w:val="de-DE"/>
        </w:rPr>
        <w:t>werden</w:t>
      </w:r>
      <w:r w:rsidRPr="00AE18CE">
        <w:rPr>
          <w:rFonts w:ascii="Consolas" w:hAnsi="Consolas" w:cs="Consolas"/>
          <w:sz w:val="24"/>
          <w:szCs w:val="24"/>
          <w:lang w:val="de-DE"/>
        </w:rPr>
        <w:t>, etwa die R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>ei</w:t>
      </w:r>
      <w:r w:rsidR="00AE18CE">
        <w:rPr>
          <w:rFonts w:ascii="Consolas" w:hAnsi="Consolas" w:cs="Consolas"/>
          <w:sz w:val="24"/>
          <w:szCs w:val="24"/>
          <w:lang w:val="de-DE"/>
        </w:rPr>
        <w:t>bungskraft, die Flieh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kraft und </w:t>
      </w:r>
      <w:r w:rsidR="00AE18CE" w:rsidRPr="00AE18CE">
        <w:rPr>
          <w:rFonts w:ascii="Consolas" w:hAnsi="Consolas" w:cs="Consolas"/>
          <w:sz w:val="24"/>
          <w:szCs w:val="24"/>
          <w:lang w:val="de-DE"/>
        </w:rPr>
        <w:t xml:space="preserve">die </w:t>
      </w:r>
      <w:r w:rsidRPr="00AE18CE">
        <w:rPr>
          <w:rFonts w:ascii="Consolas" w:hAnsi="Consolas" w:cs="Consolas"/>
          <w:sz w:val="24"/>
          <w:szCs w:val="24"/>
          <w:lang w:val="de-DE"/>
        </w:rPr>
        <w:t>Gewichtskraft.</w:t>
      </w:r>
    </w:p>
    <w:p w:rsidR="00CB6598" w:rsidRDefault="00213C88">
      <w:pPr>
        <w:rPr>
          <w:rFonts w:ascii="Consolas" w:hAnsi="Consolas" w:cs="Consolas"/>
          <w:sz w:val="24"/>
          <w:szCs w:val="24"/>
          <w:lang w:val="de-DE"/>
        </w:rPr>
      </w:pPr>
      <w:r w:rsidRPr="00AE18CE">
        <w:rPr>
          <w:rFonts w:ascii="Consolas" w:hAnsi="Consolas" w:cs="Consolas"/>
          <w:sz w:val="24"/>
          <w:szCs w:val="24"/>
          <w:lang w:val="de-DE"/>
        </w:rPr>
        <w:t xml:space="preserve">Manche Arten von Kräften </w:t>
      </w:r>
      <w:r w:rsidR="002E2DD0" w:rsidRPr="00AE18CE">
        <w:rPr>
          <w:rFonts w:ascii="Consolas" w:hAnsi="Consolas" w:cs="Consolas"/>
          <w:sz w:val="24"/>
          <w:szCs w:val="24"/>
          <w:lang w:val="de-DE"/>
        </w:rPr>
        <w:t>werden</w:t>
      </w:r>
      <w:r w:rsidR="00AE18CE">
        <w:rPr>
          <w:rFonts w:ascii="Consolas" w:hAnsi="Consolas" w:cs="Consolas"/>
          <w:sz w:val="24"/>
          <w:szCs w:val="24"/>
          <w:lang w:val="de-DE"/>
        </w:rPr>
        <w:t xml:space="preserve"> auch nach Person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 benannt, die wesen</w:t>
      </w:r>
      <w:r w:rsidR="00AE18CE">
        <w:rPr>
          <w:rFonts w:ascii="Consolas" w:hAnsi="Consolas" w:cs="Consolas"/>
          <w:sz w:val="24"/>
          <w:szCs w:val="24"/>
          <w:lang w:val="de-DE"/>
        </w:rPr>
        <w:t>tlich an ihrer Erforschung mitge</w:t>
      </w:r>
      <w:r w:rsidRPr="00AE18CE">
        <w:rPr>
          <w:rFonts w:ascii="Consolas" w:hAnsi="Consolas" w:cs="Consolas"/>
          <w:sz w:val="24"/>
          <w:szCs w:val="24"/>
          <w:lang w:val="de-DE"/>
        </w:rPr>
        <w:t xml:space="preserve">wirkt haben, wie die </w:t>
      </w:r>
      <w:proofErr w:type="spellStart"/>
      <w:r w:rsidRPr="00AE18CE">
        <w:rPr>
          <w:rFonts w:ascii="Consolas" w:hAnsi="Consolas" w:cs="Consolas"/>
          <w:sz w:val="24"/>
          <w:szCs w:val="24"/>
          <w:lang w:val="de-DE"/>
        </w:rPr>
        <w:t>Cou</w:t>
      </w:r>
      <w:r w:rsidR="00AE18CE">
        <w:rPr>
          <w:rFonts w:ascii="Consolas" w:hAnsi="Consolas" w:cs="Consolas"/>
          <w:sz w:val="24"/>
          <w:szCs w:val="24"/>
          <w:lang w:val="de-DE"/>
        </w:rPr>
        <w:t>lombkraft</w:t>
      </w:r>
      <w:proofErr w:type="spellEnd"/>
      <w:r w:rsidR="00AE18CE">
        <w:rPr>
          <w:rFonts w:ascii="Consolas" w:hAnsi="Consolas" w:cs="Consolas"/>
          <w:sz w:val="24"/>
          <w:szCs w:val="24"/>
          <w:lang w:val="de-DE"/>
        </w:rPr>
        <w:t xml:space="preserve"> oder die </w:t>
      </w:r>
      <w:proofErr w:type="spellStart"/>
      <w:r w:rsidR="00AE18CE">
        <w:rPr>
          <w:rFonts w:ascii="Consolas" w:hAnsi="Consolas" w:cs="Consolas"/>
          <w:sz w:val="24"/>
          <w:szCs w:val="24"/>
          <w:lang w:val="de-DE"/>
        </w:rPr>
        <w:t>Lorentzkraft</w:t>
      </w:r>
      <w:proofErr w:type="spellEnd"/>
      <w:r w:rsidR="00AE18CE">
        <w:rPr>
          <w:rFonts w:ascii="Consolas" w:hAnsi="Consolas" w:cs="Consolas"/>
          <w:sz w:val="24"/>
          <w:szCs w:val="24"/>
          <w:lang w:val="de-DE"/>
        </w:rPr>
        <w:t>.</w:t>
      </w:r>
    </w:p>
    <w:p w:rsidR="00AE18CE" w:rsidRPr="00AE18CE" w:rsidRDefault="00AE18CE">
      <w:pPr>
        <w:rPr>
          <w:rFonts w:ascii="Consolas" w:hAnsi="Consolas" w:cs="Consolas"/>
          <w:sz w:val="24"/>
          <w:szCs w:val="24"/>
          <w:lang w:val="de-DE"/>
        </w:rPr>
      </w:pPr>
    </w:p>
    <w:sectPr w:rsidR="00AE18CE" w:rsidRPr="00AE18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88"/>
    <w:rsid w:val="00213C88"/>
    <w:rsid w:val="002E2DD0"/>
    <w:rsid w:val="00703A25"/>
    <w:rsid w:val="00AE18CE"/>
    <w:rsid w:val="00CB6598"/>
    <w:rsid w:val="00EF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EE79"/>
  <w15:chartTrackingRefBased/>
  <w15:docId w15:val="{113B8869-072D-45D6-86FE-7923C2BA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uchtitel">
    <w:name w:val="Book Title"/>
    <w:basedOn w:val="Absatz-Standardschriftart"/>
    <w:uiPriority w:val="33"/>
    <w:qFormat/>
    <w:rPr>
      <w:b/>
      <w:bCs/>
      <w:caps w:val="0"/>
      <w:smallCaps/>
      <w:spacing w:val="1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Hervorhebung">
    <w:name w:val="Emphasis"/>
    <w:basedOn w:val="Absatz-Standardschriftart"/>
    <w:uiPriority w:val="20"/>
    <w:qFormat/>
    <w:rPr>
      <w:i/>
      <w:iCs/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color w:val="B01513" w:themeColor="accent1"/>
      <w:sz w:val="28"/>
      <w:szCs w:val="28"/>
    </w:rPr>
  </w:style>
  <w:style w:type="character" w:styleId="IntensiverVerweis">
    <w:name w:val="Intense Reference"/>
    <w:basedOn w:val="Absatz-Standardschriftar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Absatz-Standardschriftart"/>
    <w:unhideWhenUsed/>
    <w:rPr>
      <w:color w:val="4FB8C1" w:themeColor="text2" w:themeTint="99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DFFCB" w:themeColor="followedHyperlink"/>
      <w:u w:val="single"/>
    </w:rPr>
  </w:style>
  <w:style w:type="paragraph" w:styleId="KeinLeerraum">
    <w:name w:val="No Spacing"/>
    <w:link w:val="KeinLeerraumZchn"/>
    <w:uiPriority w:val="1"/>
    <w:qFormat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ZitatZchn">
    <w:name w:val="Zitat Zchn"/>
    <w:basedOn w:val="Absatz-Standardschriftart"/>
    <w:link w:val="Zitat"/>
    <w:uiPriority w:val="29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595959" w:themeColor="text1" w:themeTint="A6"/>
    </w:rPr>
  </w:style>
  <w:style w:type="character" w:styleId="SchwacherVerweis">
    <w:name w:val="Subtle Reference"/>
    <w:basedOn w:val="Absatz-Standardschriftar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tannenberg\AppData\Roaming\Microsoft\Templates\Design%20Ion%20(leer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Design Ion (leer)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 Schnebel</dc:creator>
  <cp:keywords/>
  <cp:lastModifiedBy>Stephan Barner</cp:lastModifiedBy>
  <cp:revision>3</cp:revision>
  <dcterms:created xsi:type="dcterms:W3CDTF">2014-11-14T08:02:00Z</dcterms:created>
  <dcterms:modified xsi:type="dcterms:W3CDTF">2015-10-20T07:54:00Z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